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542CF6" w:rsidP="00CD0DCD">
      <w:pPr>
        <w:spacing w:line="276" w:lineRule="auto"/>
        <w:ind w:right="22"/>
        <w:jc w:val="both"/>
        <w:rPr>
          <w:rFonts w:asciiTheme="majorHAnsi" w:hAnsiTheme="majorHAnsi" w:cstheme="majorHAnsi"/>
          <w:b/>
          <w:color w:val="000000"/>
          <w:sz w:val="22"/>
          <w:szCs w:val="22"/>
        </w:rPr>
      </w:pPr>
    </w:p>
    <w:p w:rsidR="00542CF6" w:rsidRPr="00CD0DCD" w:rsidRDefault="00542CF6" w:rsidP="00CD0DCD">
      <w:pPr>
        <w:spacing w:line="276" w:lineRule="auto"/>
        <w:ind w:right="22"/>
        <w:jc w:val="center"/>
        <w:rPr>
          <w:rFonts w:asciiTheme="majorHAnsi" w:hAnsiTheme="majorHAnsi" w:cstheme="majorHAnsi"/>
          <w:b/>
          <w:color w:val="000000"/>
          <w:sz w:val="22"/>
          <w:szCs w:val="22"/>
        </w:rPr>
      </w:pPr>
    </w:p>
    <w:p w:rsidR="00542CF6" w:rsidRPr="00CD0DCD" w:rsidRDefault="00CD0DCD" w:rsidP="00CD0DCD">
      <w:pPr>
        <w:tabs>
          <w:tab w:val="left" w:pos="720"/>
        </w:tabs>
        <w:spacing w:line="276" w:lineRule="auto"/>
        <w:ind w:right="22"/>
        <w:jc w:val="center"/>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LETNI DELOVNI NAČRT</w:t>
      </w:r>
    </w:p>
    <w:p w:rsidR="00542CF6" w:rsidRPr="00CD0DCD" w:rsidRDefault="00CD0DCD" w:rsidP="00CD0DCD">
      <w:pPr>
        <w:spacing w:line="276" w:lineRule="auto"/>
        <w:jc w:val="center"/>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OSNOVNE ŠOLE JELŠANE</w:t>
      </w:r>
    </w:p>
    <w:p w:rsidR="00542CF6" w:rsidRPr="00CD0DCD" w:rsidRDefault="00CD0DCD" w:rsidP="00CD0DCD">
      <w:pPr>
        <w:spacing w:line="276" w:lineRule="auto"/>
        <w:jc w:val="center"/>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ZA ŠOLSKO LETO</w:t>
      </w:r>
    </w:p>
    <w:p w:rsidR="00542CF6" w:rsidRPr="00CD0DCD" w:rsidRDefault="00CD0DCD" w:rsidP="00CD0DCD">
      <w:pPr>
        <w:spacing w:line="276" w:lineRule="auto"/>
        <w:jc w:val="center"/>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2022/2023</w:t>
      </w:r>
    </w:p>
    <w:p w:rsidR="00542CF6" w:rsidRPr="00CD0DCD" w:rsidRDefault="00542CF6" w:rsidP="00CD0DCD">
      <w:pPr>
        <w:spacing w:line="276" w:lineRule="auto"/>
        <w:jc w:val="center"/>
        <w:rPr>
          <w:rFonts w:asciiTheme="majorHAnsi" w:hAnsiTheme="majorHAnsi" w:cstheme="majorHAnsi"/>
          <w:b/>
          <w:color w:val="000000"/>
          <w:sz w:val="22"/>
          <w:szCs w:val="22"/>
        </w:rPr>
      </w:pPr>
    </w:p>
    <w:p w:rsidR="00542CF6" w:rsidRPr="00CD0DCD" w:rsidRDefault="00542CF6" w:rsidP="00CD0DCD">
      <w:pPr>
        <w:spacing w:line="276" w:lineRule="auto"/>
        <w:jc w:val="both"/>
        <w:rPr>
          <w:rFonts w:asciiTheme="majorHAnsi" w:hAnsiTheme="majorHAnsi" w:cstheme="majorHAnsi"/>
          <w:b/>
          <w:color w:val="000000"/>
          <w:sz w:val="22"/>
          <w:szCs w:val="22"/>
        </w:rPr>
      </w:pPr>
    </w:p>
    <w:p w:rsidR="00542CF6" w:rsidRPr="00CD0DCD" w:rsidRDefault="00542CF6" w:rsidP="00CD0DCD">
      <w:pPr>
        <w:spacing w:line="276" w:lineRule="auto"/>
        <w:jc w:val="both"/>
        <w:rPr>
          <w:rFonts w:asciiTheme="majorHAnsi" w:hAnsiTheme="majorHAnsi" w:cstheme="majorHAnsi"/>
          <w:b/>
          <w:color w:val="000000"/>
          <w:sz w:val="22"/>
          <w:szCs w:val="22"/>
        </w:rPr>
      </w:pPr>
    </w:p>
    <w:p w:rsidR="00542CF6" w:rsidRPr="00CD0DCD" w:rsidRDefault="00542CF6" w:rsidP="00CD0DCD">
      <w:pPr>
        <w:tabs>
          <w:tab w:val="left" w:pos="6255"/>
        </w:tabs>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center"/>
        <w:rPr>
          <w:rFonts w:asciiTheme="majorHAnsi" w:hAnsiTheme="majorHAnsi" w:cstheme="majorHAnsi"/>
          <w:color w:val="000000"/>
          <w:sz w:val="22"/>
          <w:szCs w:val="22"/>
        </w:rPr>
      </w:pPr>
      <w:r w:rsidRPr="00CD0DCD">
        <w:rPr>
          <w:rFonts w:asciiTheme="majorHAnsi" w:hAnsiTheme="majorHAnsi" w:cstheme="majorHAnsi"/>
          <w:noProof/>
          <w:sz w:val="22"/>
          <w:szCs w:val="22"/>
        </w:rPr>
        <w:drawing>
          <wp:inline distT="0" distB="0" distL="0" distR="0">
            <wp:extent cx="6300470" cy="1633220"/>
            <wp:effectExtent l="0" t="0" r="0" b="0"/>
            <wp:docPr id="5" name="image1.jpg" descr="https://osnovnasolajelsane.splet.arnes.si/files/2019/03/cropped-slikaSolaIMG_20190311_115110.jpg"/>
            <wp:cNvGraphicFramePr/>
            <a:graphic xmlns:a="http://schemas.openxmlformats.org/drawingml/2006/main">
              <a:graphicData uri="http://schemas.openxmlformats.org/drawingml/2006/picture">
                <pic:pic xmlns:pic="http://schemas.openxmlformats.org/drawingml/2006/picture">
                  <pic:nvPicPr>
                    <pic:cNvPr id="0" name="image1.jpg" descr="https://osnovnasolajelsane.splet.arnes.si/files/2019/03/cropped-slikaSolaIMG_20190311_115110.jpg"/>
                    <pic:cNvPicPr preferRelativeResize="0"/>
                  </pic:nvPicPr>
                  <pic:blipFill>
                    <a:blip r:embed="rId7"/>
                    <a:srcRect/>
                    <a:stretch>
                      <a:fillRect/>
                    </a:stretch>
                  </pic:blipFill>
                  <pic:spPr>
                    <a:xfrm>
                      <a:off x="0" y="0"/>
                      <a:ext cx="6300470" cy="1633220"/>
                    </a:xfrm>
                    <a:prstGeom prst="rect">
                      <a:avLst/>
                    </a:prstGeom>
                    <a:ln/>
                  </pic:spPr>
                </pic:pic>
              </a:graphicData>
            </a:graphic>
          </wp:inline>
        </w:drawing>
      </w: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542CF6" w:rsidP="00CD0DCD">
      <w:pPr>
        <w:spacing w:line="276" w:lineRule="auto"/>
        <w:jc w:val="center"/>
        <w:rPr>
          <w:rFonts w:asciiTheme="majorHAnsi" w:hAnsiTheme="majorHAnsi" w:cstheme="majorHAnsi"/>
          <w:color w:val="000000"/>
          <w:sz w:val="22"/>
          <w:szCs w:val="22"/>
        </w:rPr>
      </w:pPr>
    </w:p>
    <w:p w:rsidR="00542CF6" w:rsidRPr="00CD0DCD" w:rsidRDefault="00CD0DCD" w:rsidP="00CD0DCD">
      <w:pPr>
        <w:spacing w:line="276" w:lineRule="auto"/>
        <w:jc w:val="center"/>
        <w:rPr>
          <w:rFonts w:asciiTheme="majorHAnsi" w:hAnsiTheme="majorHAnsi" w:cstheme="majorHAnsi"/>
          <w:color w:val="000000"/>
          <w:sz w:val="22"/>
          <w:szCs w:val="22"/>
        </w:rPr>
      </w:pPr>
      <w:r w:rsidRPr="00CD0DCD">
        <w:rPr>
          <w:rFonts w:asciiTheme="majorHAnsi" w:hAnsiTheme="majorHAnsi" w:cstheme="majorHAnsi"/>
          <w:color w:val="000000"/>
          <w:sz w:val="22"/>
          <w:szCs w:val="22"/>
        </w:rPr>
        <w:t>September, 2022</w:t>
      </w:r>
    </w:p>
    <w:p w:rsidR="00542CF6" w:rsidRPr="00CD0DCD" w:rsidRDefault="00542CF6" w:rsidP="00CD0DCD">
      <w:pPr>
        <w:spacing w:line="276" w:lineRule="auto"/>
        <w:jc w:val="center"/>
        <w:rPr>
          <w:rFonts w:asciiTheme="majorHAnsi" w:hAnsiTheme="majorHAnsi" w:cstheme="majorHAnsi"/>
          <w:color w:val="000000"/>
          <w:sz w:val="22"/>
          <w:szCs w:val="22"/>
        </w:rPr>
      </w:pPr>
    </w:p>
    <w:p w:rsidR="00542CF6" w:rsidRPr="00CD0DCD" w:rsidRDefault="00CD0DCD" w:rsidP="00CD0DCD">
      <w:pPr>
        <w:spacing w:line="276" w:lineRule="auto"/>
        <w:jc w:val="center"/>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Pripravila: Anja </w:t>
      </w:r>
      <w:proofErr w:type="spellStart"/>
      <w:r w:rsidRPr="00CD0DCD">
        <w:rPr>
          <w:rFonts w:asciiTheme="majorHAnsi" w:hAnsiTheme="majorHAnsi" w:cstheme="majorHAnsi"/>
          <w:color w:val="000000"/>
          <w:sz w:val="22"/>
          <w:szCs w:val="22"/>
        </w:rPr>
        <w:t>Valenčić</w:t>
      </w:r>
      <w:proofErr w:type="spellEnd"/>
      <w:r w:rsidRPr="00CD0DCD">
        <w:rPr>
          <w:rFonts w:asciiTheme="majorHAnsi" w:hAnsiTheme="majorHAnsi" w:cstheme="majorHAnsi"/>
          <w:color w:val="000000"/>
          <w:sz w:val="22"/>
          <w:szCs w:val="22"/>
        </w:rPr>
        <w:t xml:space="preserve"> </w:t>
      </w:r>
      <w:proofErr w:type="spellStart"/>
      <w:r w:rsidRPr="00CD0DCD">
        <w:rPr>
          <w:rFonts w:asciiTheme="majorHAnsi" w:hAnsiTheme="majorHAnsi" w:cstheme="majorHAnsi"/>
          <w:color w:val="000000"/>
          <w:sz w:val="22"/>
          <w:szCs w:val="22"/>
        </w:rPr>
        <w:t>Šembergar</w:t>
      </w:r>
      <w:proofErr w:type="spellEnd"/>
      <w:r w:rsidRPr="00CD0DCD">
        <w:rPr>
          <w:rFonts w:asciiTheme="majorHAnsi" w:hAnsiTheme="majorHAnsi" w:cstheme="majorHAnsi"/>
          <w:color w:val="000000"/>
          <w:sz w:val="22"/>
          <w:szCs w:val="22"/>
        </w:rPr>
        <w:t>, v. d. ravnatelja v sodelovanju s kolektivom šole</w:t>
      </w:r>
    </w:p>
    <w:p w:rsidR="00542CF6" w:rsidRPr="00CD0DCD" w:rsidRDefault="00542CF6" w:rsidP="00CD0DCD">
      <w:pPr>
        <w:spacing w:line="276" w:lineRule="auto"/>
        <w:jc w:val="center"/>
        <w:rPr>
          <w:rFonts w:asciiTheme="majorHAnsi" w:hAnsiTheme="majorHAnsi" w:cstheme="majorHAnsi"/>
          <w:b/>
          <w:color w:val="000000"/>
          <w:sz w:val="22"/>
          <w:szCs w:val="22"/>
        </w:rPr>
      </w:pPr>
    </w:p>
    <w:p w:rsidR="00542CF6" w:rsidRPr="00CD0DCD" w:rsidRDefault="00542CF6" w:rsidP="00CD0DCD">
      <w:pPr>
        <w:spacing w:line="276" w:lineRule="auto"/>
        <w:jc w:val="both"/>
        <w:rPr>
          <w:rFonts w:asciiTheme="majorHAnsi" w:hAnsiTheme="majorHAnsi" w:cstheme="majorHAnsi"/>
          <w:b/>
          <w:color w:val="000000"/>
          <w:sz w:val="22"/>
          <w:szCs w:val="22"/>
        </w:rPr>
        <w:sectPr w:rsidR="00542CF6" w:rsidRPr="00CD0DCD">
          <w:headerReference w:type="default" r:id="rId8"/>
          <w:footerReference w:type="even" r:id="rId9"/>
          <w:footerReference w:type="default" r:id="rId10"/>
          <w:headerReference w:type="first" r:id="rId11"/>
          <w:footerReference w:type="first" r:id="rId12"/>
          <w:pgSz w:w="11907" w:h="16840"/>
          <w:pgMar w:top="1418" w:right="851" w:bottom="1418" w:left="0" w:header="709" w:footer="709" w:gutter="0"/>
          <w:pgNumType w:start="1"/>
          <w:cols w:space="708"/>
          <w:titlePg/>
        </w:sect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bookmarkStart w:id="0" w:name="_gjdgxs" w:colFirst="0" w:colLast="0"/>
      <w:bookmarkEnd w:id="0"/>
      <w:r w:rsidRPr="00CD0DCD">
        <w:rPr>
          <w:rFonts w:asciiTheme="majorHAnsi" w:hAnsiTheme="majorHAnsi" w:cstheme="majorHAnsi"/>
          <w:sz w:val="22"/>
          <w:szCs w:val="22"/>
        </w:rPr>
        <w:lastRenderedPageBreak/>
        <w:t>Vizija</w:t>
      </w:r>
    </w:p>
    <w:p w:rsidR="00542CF6" w:rsidRPr="00CD0DCD" w:rsidRDefault="00CD0DCD" w:rsidP="00CD0DCD">
      <w:pPr>
        <w:spacing w:line="276" w:lineRule="auto"/>
        <w:jc w:val="both"/>
        <w:rPr>
          <w:rFonts w:asciiTheme="majorHAnsi" w:hAnsiTheme="majorHAnsi" w:cstheme="majorHAnsi"/>
          <w:b/>
          <w:i/>
          <w:sz w:val="22"/>
          <w:szCs w:val="22"/>
        </w:rPr>
      </w:pPr>
      <w:r w:rsidRPr="00CD0DCD">
        <w:rPr>
          <w:rFonts w:asciiTheme="majorHAnsi" w:hAnsiTheme="majorHAnsi" w:cstheme="majorHAnsi"/>
          <w:b/>
          <w:i/>
          <w:sz w:val="22"/>
          <w:szCs w:val="22"/>
        </w:rPr>
        <w:t xml:space="preserve">Vide </w:t>
      </w:r>
      <w:proofErr w:type="spellStart"/>
      <w:r w:rsidRPr="00CD0DCD">
        <w:rPr>
          <w:rFonts w:asciiTheme="majorHAnsi" w:hAnsiTheme="majorHAnsi" w:cstheme="majorHAnsi"/>
          <w:b/>
          <w:i/>
          <w:sz w:val="22"/>
          <w:szCs w:val="22"/>
        </w:rPr>
        <w:t>cor</w:t>
      </w:r>
      <w:proofErr w:type="spellEnd"/>
      <w:r w:rsidRPr="00CD0DCD">
        <w:rPr>
          <w:rFonts w:asciiTheme="majorHAnsi" w:hAnsiTheme="majorHAnsi" w:cstheme="majorHAnsi"/>
          <w:b/>
          <w:i/>
          <w:sz w:val="22"/>
          <w:szCs w:val="22"/>
        </w:rPr>
        <w:t xml:space="preserve"> </w:t>
      </w:r>
      <w:proofErr w:type="spellStart"/>
      <w:r w:rsidRPr="00CD0DCD">
        <w:rPr>
          <w:rFonts w:asciiTheme="majorHAnsi" w:hAnsiTheme="majorHAnsi" w:cstheme="majorHAnsi"/>
          <w:b/>
          <w:i/>
          <w:sz w:val="22"/>
          <w:szCs w:val="22"/>
        </w:rPr>
        <w:t>tuum</w:t>
      </w:r>
      <w:proofErr w:type="spellEnd"/>
      <w:r w:rsidRPr="00CD0DCD">
        <w:rPr>
          <w:rFonts w:asciiTheme="majorHAnsi" w:hAnsiTheme="majorHAnsi" w:cstheme="majorHAnsi"/>
          <w:b/>
          <w:i/>
          <w:sz w:val="22"/>
          <w:szCs w:val="22"/>
        </w:rPr>
        <w:t>!</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Vizija zaposlenih na OŠ Jelšane je predvsem delati s srcem, veseljem, strokovnostjo in optimizmom. Energijo želimo prenesti tudi na otroke in učence ter ostale sodelujoče v vzgoji in izobraževanju na naši šoli. </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bookmarkStart w:id="1" w:name="_30j0zll" w:colFirst="0" w:colLast="0"/>
      <w:bookmarkEnd w:id="1"/>
      <w:r w:rsidRPr="00CD0DCD">
        <w:rPr>
          <w:rFonts w:asciiTheme="majorHAnsi" w:hAnsiTheme="majorHAnsi" w:cstheme="majorHAnsi"/>
          <w:sz w:val="22"/>
          <w:szCs w:val="22"/>
        </w:rPr>
        <w:t>Uvodni del</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 xml:space="preserve">Letni delovni načrt šole je uradni dokument, ki temelji na zakonski osnovi, in sicer je opredeljen v 3. členu Pravilnika o dokumentaciji v osnovni šoli. Letni delovni načrt šole opredeljuje vsebino, obseg in razporeditve vzgojno-izobraževalnega dela v skladu s predmetnikom in učnimi načrti. Poleg tega opredeljuje še druge dejavnosti (interesne dejavnosti, organizacijo dni dejavnosti …), ki jih izvaja </w:t>
      </w:r>
      <w:r w:rsidRPr="00CD0DCD">
        <w:rPr>
          <w:rFonts w:asciiTheme="majorHAnsi" w:hAnsiTheme="majorHAnsi" w:cstheme="majorHAnsi"/>
          <w:color w:val="000000"/>
          <w:sz w:val="22"/>
          <w:szCs w:val="22"/>
        </w:rPr>
        <w:t>šola v tekočem šolskem letu.</w:t>
      </w: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Prednostne naloge</w:t>
      </w:r>
    </w:p>
    <w:p w:rsidR="00542CF6" w:rsidRPr="00CD0DCD" w:rsidRDefault="00CD0DCD" w:rsidP="00CD0DCD">
      <w:pPr>
        <w:numPr>
          <w:ilvl w:val="0"/>
          <w:numId w:val="30"/>
        </w:numPr>
        <w:shd w:val="clear" w:color="auto" w:fill="FFFFFF"/>
        <w:spacing w:before="280"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usmerjenost v dvig kakovosti učnega procesa,</w:t>
      </w:r>
    </w:p>
    <w:p w:rsidR="00542CF6" w:rsidRPr="00DA7704" w:rsidRDefault="00CD0DCD" w:rsidP="00CD0DCD">
      <w:pPr>
        <w:numPr>
          <w:ilvl w:val="0"/>
          <w:numId w:val="30"/>
        </w:numPr>
        <w:shd w:val="clear" w:color="auto" w:fill="FFFFFF"/>
        <w:spacing w:line="276" w:lineRule="auto"/>
        <w:jc w:val="both"/>
        <w:rPr>
          <w:rFonts w:asciiTheme="majorHAnsi" w:hAnsiTheme="majorHAnsi" w:cstheme="majorHAnsi"/>
          <w:b/>
          <w:color w:val="000000"/>
          <w:sz w:val="22"/>
          <w:szCs w:val="22"/>
        </w:rPr>
      </w:pPr>
      <w:r w:rsidRPr="00DA7704">
        <w:rPr>
          <w:rFonts w:asciiTheme="majorHAnsi" w:hAnsiTheme="majorHAnsi" w:cstheme="majorHAnsi"/>
          <w:b/>
          <w:color w:val="000000"/>
          <w:sz w:val="22"/>
          <w:szCs w:val="22"/>
        </w:rPr>
        <w:t>usmerjanje učencev v pridobivanje vseživljenjskega znanja in veščin,</w:t>
      </w:r>
    </w:p>
    <w:p w:rsidR="00542CF6" w:rsidRPr="00CD0DCD" w:rsidRDefault="00CD0DCD" w:rsidP="00CD0DCD">
      <w:pPr>
        <w:numPr>
          <w:ilvl w:val="0"/>
          <w:numId w:val="30"/>
        </w:num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omogočanje osebnostnega razvoja učenca v skladu z njegovimi sposobnostmi in interesi, vključno z razvojem njegove pozitivne samopodobe,</w:t>
      </w:r>
    </w:p>
    <w:p w:rsidR="00542CF6" w:rsidRPr="00CD0DCD" w:rsidRDefault="00CD0DCD" w:rsidP="00CD0DCD">
      <w:pPr>
        <w:numPr>
          <w:ilvl w:val="0"/>
          <w:numId w:val="30"/>
        </w:num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spodbujanje branja in pisanja s poudarkom na pismenosti in bralnem razumevanju pri vseh predmetih,</w:t>
      </w:r>
    </w:p>
    <w:p w:rsidR="00542CF6" w:rsidRPr="00CD0DCD" w:rsidRDefault="00CD0DCD" w:rsidP="00CD0DCD">
      <w:pPr>
        <w:numPr>
          <w:ilvl w:val="0"/>
          <w:numId w:val="30"/>
        </w:num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razvijanje sposobnosti sporazumevanja v tujih jezikih,</w:t>
      </w:r>
    </w:p>
    <w:p w:rsidR="00542CF6" w:rsidRPr="00CD0DCD" w:rsidRDefault="00CD0DCD" w:rsidP="00CD0DCD">
      <w:pPr>
        <w:numPr>
          <w:ilvl w:val="0"/>
          <w:numId w:val="30"/>
        </w:num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razvijanje naravoslovnih in digitalnih kompetenc,</w:t>
      </w:r>
    </w:p>
    <w:p w:rsidR="00542CF6" w:rsidRPr="00DA7704" w:rsidRDefault="00CD0DCD" w:rsidP="00CD0DCD">
      <w:pPr>
        <w:numPr>
          <w:ilvl w:val="0"/>
          <w:numId w:val="30"/>
        </w:numPr>
        <w:shd w:val="clear" w:color="auto" w:fill="FFFFFF"/>
        <w:spacing w:line="276" w:lineRule="auto"/>
        <w:jc w:val="both"/>
        <w:rPr>
          <w:rFonts w:asciiTheme="majorHAnsi" w:hAnsiTheme="majorHAnsi" w:cstheme="majorHAnsi"/>
          <w:b/>
          <w:color w:val="000000"/>
          <w:sz w:val="22"/>
          <w:szCs w:val="22"/>
        </w:rPr>
      </w:pPr>
      <w:r w:rsidRPr="00DA7704">
        <w:rPr>
          <w:rFonts w:asciiTheme="majorHAnsi" w:hAnsiTheme="majorHAnsi" w:cstheme="majorHAnsi"/>
          <w:b/>
          <w:color w:val="000000"/>
          <w:sz w:val="22"/>
          <w:szCs w:val="22"/>
        </w:rPr>
        <w:t>nadgrajevanje učnega okolja za razvijanje učenčevih sposobnosti,</w:t>
      </w:r>
    </w:p>
    <w:p w:rsidR="00542CF6" w:rsidRPr="00CD0DCD" w:rsidRDefault="00CD0DCD" w:rsidP="00CD0DCD">
      <w:pPr>
        <w:numPr>
          <w:ilvl w:val="0"/>
          <w:numId w:val="30"/>
        </w:num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vzgajanje za spoštovanje in sodelovanje, za sprejemanje drugačnosti in medsebojno strpnost,</w:t>
      </w:r>
    </w:p>
    <w:p w:rsidR="00542CF6" w:rsidRPr="00CD0DCD" w:rsidRDefault="00CD0DCD" w:rsidP="00CD0DCD">
      <w:pPr>
        <w:numPr>
          <w:ilvl w:val="0"/>
          <w:numId w:val="30"/>
        </w:num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spodbujanje sprejemanja odgovornosti, upoštevanja pravil in dogovorov,</w:t>
      </w:r>
    </w:p>
    <w:p w:rsidR="00542CF6" w:rsidRPr="00CD0DCD" w:rsidRDefault="00CD0DCD" w:rsidP="00CD0DCD">
      <w:pPr>
        <w:numPr>
          <w:ilvl w:val="0"/>
          <w:numId w:val="30"/>
        </w:num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gradnja primerne kulture odnosov med vsemi udeleženci vzgojno-izobraževalnega procesa na šoli,</w:t>
      </w:r>
    </w:p>
    <w:p w:rsidR="00542CF6" w:rsidRPr="00DA7704" w:rsidRDefault="00CD0DCD" w:rsidP="00CD0DCD">
      <w:pPr>
        <w:numPr>
          <w:ilvl w:val="0"/>
          <w:numId w:val="30"/>
        </w:numPr>
        <w:shd w:val="clear" w:color="auto" w:fill="FFFFFF"/>
        <w:spacing w:line="276" w:lineRule="auto"/>
        <w:jc w:val="both"/>
        <w:rPr>
          <w:rFonts w:asciiTheme="majorHAnsi" w:hAnsiTheme="majorHAnsi" w:cstheme="majorHAnsi"/>
          <w:b/>
          <w:color w:val="000000"/>
          <w:sz w:val="22"/>
          <w:szCs w:val="22"/>
        </w:rPr>
      </w:pPr>
      <w:r w:rsidRPr="00DA7704">
        <w:rPr>
          <w:rFonts w:asciiTheme="majorHAnsi" w:hAnsiTheme="majorHAnsi" w:cstheme="majorHAnsi"/>
          <w:b/>
          <w:color w:val="000000"/>
          <w:sz w:val="22"/>
          <w:szCs w:val="22"/>
        </w:rPr>
        <w:t>vključevanje šole v okolje in prepoznavnost v širši javnosti,</w:t>
      </w:r>
    </w:p>
    <w:p w:rsidR="00542CF6" w:rsidRPr="00CD0DCD" w:rsidRDefault="00CD0DCD" w:rsidP="00CD0DCD">
      <w:pPr>
        <w:numPr>
          <w:ilvl w:val="0"/>
          <w:numId w:val="30"/>
        </w:num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izobraževanje zaposlenih, spodbujanje osebnostne in strokovne rasti posameznikov,</w:t>
      </w:r>
    </w:p>
    <w:p w:rsidR="00542CF6" w:rsidRPr="00CD0DCD" w:rsidRDefault="00CD0DCD" w:rsidP="00CD0DCD">
      <w:pPr>
        <w:numPr>
          <w:ilvl w:val="0"/>
          <w:numId w:val="30"/>
        </w:numPr>
        <w:shd w:val="clear" w:color="auto" w:fill="FFFFFF"/>
        <w:spacing w:after="280"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vzgajanje in izobraževanje za trajnostni razvoj in za dejavno vključevanje v demokratično družbo ‒ to vključuje globlje poznavanje in odgovoren odnos do sebe, svojega zdravja, do drugih ljudi, svoje in drugih kultur, naravnega in družbenega okolja, prihodnjih generacij.</w:t>
      </w:r>
    </w:p>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Osnovni podatki</w:t>
      </w:r>
    </w:p>
    <w:p w:rsidR="00542CF6" w:rsidRPr="00CD0DCD" w:rsidRDefault="00542CF6" w:rsidP="00CD0DCD">
      <w:pPr>
        <w:spacing w:line="276" w:lineRule="auto"/>
        <w:jc w:val="both"/>
        <w:rPr>
          <w:rFonts w:asciiTheme="majorHAnsi" w:hAnsiTheme="majorHAnsi" w:cstheme="majorHAnsi"/>
          <w:b/>
          <w:color w:val="FF0000"/>
          <w:sz w:val="22"/>
          <w:szCs w:val="22"/>
        </w:rPr>
      </w:pPr>
    </w:p>
    <w:p w:rsidR="00542CF6" w:rsidRPr="00CD0DCD" w:rsidRDefault="00CD0DCD" w:rsidP="00CD0DCD">
      <w:pPr>
        <w:tabs>
          <w:tab w:val="left" w:pos="1701"/>
        </w:tabs>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OSNOVNA ŠOLA JELŠANE</w:t>
      </w:r>
    </w:p>
    <w:p w:rsidR="00542CF6" w:rsidRPr="00CD0DCD" w:rsidRDefault="00CD0DCD" w:rsidP="00CD0DCD">
      <w:pPr>
        <w:tabs>
          <w:tab w:val="left" w:pos="1701"/>
        </w:tabs>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Jelšane 82</w:t>
      </w:r>
    </w:p>
    <w:p w:rsidR="00542CF6" w:rsidRPr="00CD0DCD" w:rsidRDefault="00CD0DCD" w:rsidP="00CD0DCD">
      <w:pPr>
        <w:tabs>
          <w:tab w:val="left" w:pos="1701"/>
        </w:tabs>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6254 Jelšane</w:t>
      </w:r>
    </w:p>
    <w:p w:rsidR="00542CF6" w:rsidRPr="00CD0DCD" w:rsidRDefault="00542CF6" w:rsidP="00CD0DCD">
      <w:pPr>
        <w:widowControl w:val="0"/>
        <w:spacing w:line="276" w:lineRule="auto"/>
        <w:jc w:val="both"/>
        <w:rPr>
          <w:rFonts w:asciiTheme="majorHAnsi" w:hAnsiTheme="majorHAnsi" w:cstheme="majorHAnsi"/>
          <w:b/>
          <w:color w:val="000000"/>
          <w:sz w:val="22"/>
          <w:szCs w:val="22"/>
        </w:rPr>
      </w:pPr>
    </w:p>
    <w:p w:rsidR="00542CF6" w:rsidRPr="00CD0DCD" w:rsidRDefault="00CD0DCD" w:rsidP="00CD0DCD">
      <w:pPr>
        <w:widowControl w:val="0"/>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TELEFONI:</w:t>
      </w:r>
    </w:p>
    <w:p w:rsidR="00542CF6" w:rsidRPr="00CD0DCD" w:rsidRDefault="00CD0DCD" w:rsidP="00CD0DCD">
      <w:pPr>
        <w:widowControl w:val="0"/>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xml:space="preserve">Tajništvo: </w:t>
      </w:r>
      <w:r w:rsidRPr="00CD0DCD">
        <w:rPr>
          <w:rFonts w:asciiTheme="majorHAnsi" w:hAnsiTheme="majorHAnsi" w:cstheme="majorHAnsi"/>
          <w:b/>
          <w:color w:val="000000"/>
          <w:sz w:val="22"/>
          <w:szCs w:val="22"/>
        </w:rPr>
        <w:t>(05) 711 87 00</w:t>
      </w:r>
    </w:p>
    <w:p w:rsidR="00542CF6" w:rsidRPr="00CD0DCD" w:rsidRDefault="00CD0DCD" w:rsidP="00CD0DCD">
      <w:pPr>
        <w:tabs>
          <w:tab w:val="left" w:pos="1701"/>
          <w:tab w:val="left" w:pos="2268"/>
        </w:tabs>
        <w:spacing w:line="276" w:lineRule="auto"/>
        <w:jc w:val="both"/>
        <w:rPr>
          <w:rFonts w:asciiTheme="majorHAnsi" w:hAnsiTheme="majorHAnsi" w:cstheme="majorHAnsi"/>
          <w:b/>
          <w:color w:val="000000"/>
          <w:sz w:val="22"/>
          <w:szCs w:val="22"/>
        </w:rPr>
      </w:pPr>
      <w:r w:rsidRPr="00CD0DCD">
        <w:rPr>
          <w:rFonts w:asciiTheme="majorHAnsi" w:hAnsiTheme="majorHAnsi" w:cstheme="majorHAnsi"/>
          <w:color w:val="000000"/>
          <w:sz w:val="22"/>
          <w:szCs w:val="22"/>
        </w:rPr>
        <w:t xml:space="preserve">V. d. ravnatelja: </w:t>
      </w:r>
      <w:r w:rsidRPr="00CD0DCD">
        <w:rPr>
          <w:rFonts w:asciiTheme="majorHAnsi" w:hAnsiTheme="majorHAnsi" w:cstheme="majorHAnsi"/>
          <w:b/>
          <w:color w:val="000000"/>
          <w:sz w:val="22"/>
          <w:szCs w:val="22"/>
        </w:rPr>
        <w:t>(05) 711 87 01, 040 579 929</w:t>
      </w:r>
    </w:p>
    <w:p w:rsidR="00542CF6" w:rsidRPr="00CD0DCD" w:rsidRDefault="00CD0DCD" w:rsidP="00CD0DCD">
      <w:pPr>
        <w:tabs>
          <w:tab w:val="left" w:pos="1701"/>
          <w:tab w:val="left" w:pos="2268"/>
        </w:tabs>
        <w:spacing w:line="276" w:lineRule="auto"/>
        <w:jc w:val="both"/>
        <w:rPr>
          <w:rFonts w:asciiTheme="majorHAnsi" w:hAnsiTheme="majorHAnsi" w:cstheme="majorHAnsi"/>
          <w:b/>
          <w:color w:val="000000"/>
          <w:sz w:val="22"/>
          <w:szCs w:val="22"/>
        </w:rPr>
      </w:pPr>
      <w:r w:rsidRPr="00CD0DCD">
        <w:rPr>
          <w:rFonts w:asciiTheme="majorHAnsi" w:hAnsiTheme="majorHAnsi" w:cstheme="majorHAnsi"/>
          <w:color w:val="000000"/>
          <w:sz w:val="22"/>
          <w:szCs w:val="22"/>
        </w:rPr>
        <w:t>Zbornica:</w:t>
      </w:r>
      <w:r w:rsidRPr="00CD0DCD">
        <w:rPr>
          <w:rFonts w:asciiTheme="majorHAnsi" w:hAnsiTheme="majorHAnsi" w:cstheme="majorHAnsi"/>
          <w:b/>
          <w:color w:val="000000"/>
          <w:sz w:val="22"/>
          <w:szCs w:val="22"/>
        </w:rPr>
        <w:t xml:space="preserve"> (05) 711 87 02</w:t>
      </w:r>
    </w:p>
    <w:p w:rsidR="00542CF6" w:rsidRPr="00CD0DCD" w:rsidRDefault="00CD0DCD" w:rsidP="00CD0DCD">
      <w:pPr>
        <w:tabs>
          <w:tab w:val="left" w:pos="1701"/>
          <w:tab w:val="left" w:pos="2268"/>
        </w:tabs>
        <w:spacing w:line="276" w:lineRule="auto"/>
        <w:jc w:val="both"/>
        <w:rPr>
          <w:rFonts w:asciiTheme="majorHAnsi" w:hAnsiTheme="majorHAnsi" w:cstheme="majorHAnsi"/>
          <w:b/>
          <w:color w:val="000000"/>
          <w:sz w:val="22"/>
          <w:szCs w:val="22"/>
        </w:rPr>
      </w:pPr>
      <w:r w:rsidRPr="00CD0DCD">
        <w:rPr>
          <w:rFonts w:asciiTheme="majorHAnsi" w:hAnsiTheme="majorHAnsi" w:cstheme="majorHAnsi"/>
          <w:color w:val="000000"/>
          <w:sz w:val="22"/>
          <w:szCs w:val="22"/>
        </w:rPr>
        <w:t>Kuhinja:</w:t>
      </w:r>
      <w:r w:rsidRPr="00CD0DCD">
        <w:rPr>
          <w:rFonts w:asciiTheme="majorHAnsi" w:hAnsiTheme="majorHAnsi" w:cstheme="majorHAnsi"/>
          <w:b/>
          <w:color w:val="000000"/>
          <w:sz w:val="22"/>
          <w:szCs w:val="22"/>
        </w:rPr>
        <w:t xml:space="preserve"> (05) 711 87 04</w:t>
      </w:r>
    </w:p>
    <w:p w:rsidR="00542CF6" w:rsidRPr="00CD0DCD" w:rsidRDefault="00CD0DCD" w:rsidP="00CD0DCD">
      <w:pPr>
        <w:widowControl w:val="0"/>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Vrtec: </w:t>
      </w:r>
      <w:r w:rsidRPr="00CD0DCD">
        <w:rPr>
          <w:rFonts w:asciiTheme="majorHAnsi" w:hAnsiTheme="majorHAnsi" w:cstheme="majorHAnsi"/>
          <w:b/>
          <w:color w:val="000000"/>
          <w:sz w:val="22"/>
          <w:szCs w:val="22"/>
        </w:rPr>
        <w:t>(05) 711 87 03</w:t>
      </w:r>
    </w:p>
    <w:p w:rsidR="00542CF6" w:rsidRPr="00CD0DCD" w:rsidRDefault="00542CF6" w:rsidP="00CD0DCD">
      <w:pPr>
        <w:widowControl w:val="0"/>
        <w:spacing w:line="276" w:lineRule="auto"/>
        <w:jc w:val="both"/>
        <w:rPr>
          <w:rFonts w:asciiTheme="majorHAnsi" w:hAnsiTheme="majorHAnsi" w:cstheme="majorHAnsi"/>
          <w:b/>
          <w:color w:val="000000"/>
          <w:sz w:val="22"/>
          <w:szCs w:val="22"/>
        </w:rPr>
      </w:pPr>
    </w:p>
    <w:p w:rsidR="00542CF6" w:rsidRPr="00CD0DCD" w:rsidRDefault="00CD0DCD" w:rsidP="00CD0DCD">
      <w:pPr>
        <w:widowControl w:val="0"/>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FAX: </w:t>
      </w:r>
      <w:r w:rsidRPr="00CD0DCD">
        <w:rPr>
          <w:rFonts w:asciiTheme="majorHAnsi" w:hAnsiTheme="majorHAnsi" w:cstheme="majorHAnsi"/>
          <w:b/>
          <w:color w:val="000000"/>
          <w:sz w:val="22"/>
          <w:szCs w:val="22"/>
        </w:rPr>
        <w:t>(05) 711 87 07</w:t>
      </w:r>
    </w:p>
    <w:p w:rsidR="00542CF6" w:rsidRPr="00CD0DCD" w:rsidRDefault="00CD0DCD" w:rsidP="00CD0DCD">
      <w:pPr>
        <w:tabs>
          <w:tab w:val="left" w:pos="1701"/>
          <w:tab w:val="left" w:pos="2268"/>
        </w:tabs>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 xml:space="preserve">Spletni naslov šole: </w:t>
      </w:r>
      <w:hyperlink r:id="rId13">
        <w:r w:rsidRPr="00CD0DCD">
          <w:rPr>
            <w:rFonts w:asciiTheme="majorHAnsi" w:hAnsiTheme="majorHAnsi" w:cstheme="majorHAnsi"/>
            <w:color w:val="000000"/>
            <w:sz w:val="22"/>
            <w:szCs w:val="22"/>
            <w:u w:val="single"/>
          </w:rPr>
          <w:t>http://www.os-jelsane.si</w:t>
        </w:r>
      </w:hyperlink>
    </w:p>
    <w:p w:rsidR="00542CF6" w:rsidRPr="00CD0DCD" w:rsidRDefault="00CD0DCD" w:rsidP="00CD0DCD">
      <w:pPr>
        <w:tabs>
          <w:tab w:val="left" w:pos="1701"/>
          <w:tab w:val="left" w:pos="2268"/>
        </w:tabs>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lastRenderedPageBreak/>
        <w:t>Naslova za pošiljanje uradne e-pošte</w:t>
      </w:r>
    </w:p>
    <w:p w:rsidR="00542CF6" w:rsidRPr="00CD0DCD" w:rsidRDefault="00CD0DCD" w:rsidP="00CD0DCD">
      <w:pPr>
        <w:tabs>
          <w:tab w:val="left" w:pos="1701"/>
          <w:tab w:val="left" w:pos="2268"/>
        </w:tabs>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 xml:space="preserve">Tajništvo: </w:t>
      </w:r>
      <w:hyperlink r:id="rId14">
        <w:r w:rsidRPr="00CD0DCD">
          <w:rPr>
            <w:rFonts w:asciiTheme="majorHAnsi" w:hAnsiTheme="majorHAnsi" w:cstheme="majorHAnsi"/>
            <w:color w:val="000000"/>
            <w:sz w:val="22"/>
            <w:szCs w:val="22"/>
            <w:u w:val="single"/>
          </w:rPr>
          <w:t>jozica.majdic@guest.arnes.si</w:t>
        </w:r>
      </w:hyperlink>
    </w:p>
    <w:p w:rsidR="00542CF6" w:rsidRPr="00CD0DCD" w:rsidRDefault="00CD0DCD" w:rsidP="00CD0DCD">
      <w:pPr>
        <w:tabs>
          <w:tab w:val="left" w:pos="1701"/>
          <w:tab w:val="left" w:pos="2268"/>
        </w:tabs>
        <w:spacing w:line="276" w:lineRule="auto"/>
        <w:jc w:val="both"/>
        <w:rPr>
          <w:rFonts w:asciiTheme="majorHAnsi" w:hAnsiTheme="majorHAnsi" w:cstheme="majorHAnsi"/>
          <w:color w:val="000000"/>
          <w:sz w:val="22"/>
          <w:szCs w:val="22"/>
          <w:highlight w:val="white"/>
        </w:rPr>
      </w:pPr>
      <w:r w:rsidRPr="00CD0DCD">
        <w:rPr>
          <w:rFonts w:asciiTheme="majorHAnsi" w:hAnsiTheme="majorHAnsi" w:cstheme="majorHAnsi"/>
          <w:b/>
          <w:color w:val="000000"/>
          <w:sz w:val="22"/>
          <w:szCs w:val="22"/>
        </w:rPr>
        <w:t xml:space="preserve">V. d. ravnatelja: </w:t>
      </w:r>
      <w:hyperlink r:id="rId15">
        <w:r w:rsidRPr="00CD0DCD">
          <w:rPr>
            <w:rFonts w:asciiTheme="majorHAnsi" w:hAnsiTheme="majorHAnsi" w:cstheme="majorHAnsi"/>
            <w:color w:val="000000"/>
            <w:sz w:val="22"/>
            <w:szCs w:val="22"/>
            <w:highlight w:val="white"/>
            <w:u w:val="single"/>
          </w:rPr>
          <w:t>valen.anja@gmail.com</w:t>
        </w:r>
      </w:hyperlink>
    </w:p>
    <w:p w:rsidR="00542CF6" w:rsidRPr="00CD0DCD" w:rsidRDefault="00542CF6" w:rsidP="00CD0DCD">
      <w:pPr>
        <w:tabs>
          <w:tab w:val="left" w:pos="1701"/>
          <w:tab w:val="left" w:pos="2268"/>
        </w:tabs>
        <w:spacing w:line="276" w:lineRule="auto"/>
        <w:jc w:val="both"/>
        <w:rPr>
          <w:rFonts w:asciiTheme="majorHAnsi" w:hAnsiTheme="majorHAnsi" w:cstheme="majorHAnsi"/>
          <w:color w:val="000000"/>
          <w:sz w:val="22"/>
          <w:szCs w:val="22"/>
          <w:highlight w:val="white"/>
        </w:rPr>
      </w:pPr>
    </w:p>
    <w:p w:rsidR="00542CF6" w:rsidRPr="00CD0DCD" w:rsidRDefault="00CD0DCD" w:rsidP="00CD0DCD">
      <w:pPr>
        <w:tabs>
          <w:tab w:val="left" w:pos="1701"/>
          <w:tab w:val="left" w:pos="2268"/>
        </w:tabs>
        <w:spacing w:line="276" w:lineRule="auto"/>
        <w:jc w:val="both"/>
        <w:rPr>
          <w:rFonts w:asciiTheme="majorHAnsi" w:hAnsiTheme="majorHAnsi" w:cstheme="majorHAnsi"/>
          <w:b/>
          <w:color w:val="000000"/>
          <w:sz w:val="22"/>
          <w:szCs w:val="22"/>
          <w:highlight w:val="white"/>
        </w:rPr>
      </w:pPr>
      <w:r w:rsidRPr="00CD0DCD">
        <w:rPr>
          <w:rFonts w:asciiTheme="majorHAnsi" w:hAnsiTheme="majorHAnsi" w:cstheme="majorHAnsi"/>
          <w:b/>
          <w:color w:val="000000"/>
          <w:sz w:val="22"/>
          <w:szCs w:val="22"/>
          <w:highlight w:val="white"/>
        </w:rPr>
        <w:t>STATUS ŠOLE</w:t>
      </w:r>
    </w:p>
    <w:p w:rsidR="00542CF6" w:rsidRPr="00CD0DCD" w:rsidRDefault="00CD0DCD" w:rsidP="00CD0DCD">
      <w:pPr>
        <w:widowControl w:val="0"/>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Osnovna šola Jelšane je javni vzgojno-izobraževalni zavod, ki izvaja program osnovnošolskega izobraževanja od 1. do 9. razreda in program za predšolske otroke. Obsega obvezni in razširjeni program. V sestavo Osnovne šole Jelšane spada enota vrtec, ki deluje na sedežu zavoda oz. šole za izvajanje vzgojno-varstvenega programa za otroke od 11. meseca starosti do vstopa v osnovno šolo. Ustanovitelj Osnovne šole Jelšane je Občina Ilirska Bistrica.</w:t>
      </w:r>
    </w:p>
    <w:p w:rsidR="00542CF6" w:rsidRPr="00CD0DCD" w:rsidRDefault="00542CF6" w:rsidP="00CD0DCD">
      <w:pPr>
        <w:widowControl w:val="0"/>
        <w:spacing w:line="276" w:lineRule="auto"/>
        <w:jc w:val="both"/>
        <w:rPr>
          <w:rFonts w:asciiTheme="majorHAnsi" w:hAnsiTheme="majorHAnsi" w:cstheme="majorHAnsi"/>
          <w:sz w:val="22"/>
          <w:szCs w:val="22"/>
        </w:rPr>
      </w:pPr>
    </w:p>
    <w:p w:rsidR="00542CF6" w:rsidRPr="00CD0DCD" w:rsidRDefault="00CD0DCD" w:rsidP="00CD0DCD">
      <w:pPr>
        <w:widowControl w:val="0"/>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Število učencev 2022/2023</w:t>
      </w:r>
    </w:p>
    <w:p w:rsidR="00542CF6" w:rsidRPr="00CD0DCD" w:rsidRDefault="00542CF6" w:rsidP="00CD0DCD">
      <w:pPr>
        <w:widowControl w:val="0"/>
        <w:spacing w:line="276" w:lineRule="auto"/>
        <w:jc w:val="both"/>
        <w:rPr>
          <w:rFonts w:asciiTheme="majorHAnsi" w:hAnsiTheme="majorHAnsi" w:cstheme="majorHAnsi"/>
          <w:sz w:val="22"/>
          <w:szCs w:val="22"/>
        </w:rPr>
      </w:pPr>
    </w:p>
    <w:tbl>
      <w:tblPr>
        <w:tblStyle w:val="Navadnatabela1"/>
        <w:tblW w:w="6930" w:type="dxa"/>
        <w:tblLayout w:type="fixed"/>
        <w:tblLook w:val="0400" w:firstRow="0" w:lastRow="0" w:firstColumn="0" w:lastColumn="0" w:noHBand="0" w:noVBand="1"/>
      </w:tblPr>
      <w:tblGrid>
        <w:gridCol w:w="1125"/>
        <w:gridCol w:w="900"/>
        <w:gridCol w:w="1725"/>
        <w:gridCol w:w="1035"/>
        <w:gridCol w:w="960"/>
        <w:gridCol w:w="1185"/>
      </w:tblGrid>
      <w:tr w:rsidR="00542CF6" w:rsidRPr="00CD0DCD" w:rsidTr="00CD0DCD">
        <w:trPr>
          <w:cnfStyle w:val="000000100000" w:firstRow="0" w:lastRow="0" w:firstColumn="0" w:lastColumn="0" w:oddVBand="0" w:evenVBand="0" w:oddHBand="1" w:evenHBand="0" w:firstRowFirstColumn="0" w:firstRowLastColumn="0" w:lastRowFirstColumn="0" w:lastRowLastColumn="0"/>
          <w:trHeight w:val="300"/>
        </w:trPr>
        <w:tc>
          <w:tcPr>
            <w:tcW w:w="11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Oddelek</w:t>
            </w:r>
          </w:p>
        </w:tc>
        <w:tc>
          <w:tcPr>
            <w:tcW w:w="90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Razred</w:t>
            </w:r>
          </w:p>
        </w:tc>
        <w:tc>
          <w:tcPr>
            <w:tcW w:w="17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Razrednik</w:t>
            </w:r>
          </w:p>
        </w:tc>
        <w:tc>
          <w:tcPr>
            <w:tcW w:w="103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Dečki</w:t>
            </w:r>
          </w:p>
        </w:tc>
        <w:tc>
          <w:tcPr>
            <w:tcW w:w="9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Deklice</w:t>
            </w:r>
          </w:p>
        </w:tc>
        <w:tc>
          <w:tcPr>
            <w:tcW w:w="118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Skupaj</w:t>
            </w:r>
          </w:p>
        </w:tc>
      </w:tr>
      <w:tr w:rsidR="00542CF6" w:rsidRPr="00CD0DCD" w:rsidTr="00CD0DCD">
        <w:trPr>
          <w:trHeight w:val="300"/>
        </w:trPr>
        <w:tc>
          <w:tcPr>
            <w:tcW w:w="1125" w:type="dxa"/>
            <w:vMerge w:val="restart"/>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90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 razred</w:t>
            </w:r>
          </w:p>
        </w:tc>
        <w:tc>
          <w:tcPr>
            <w:tcW w:w="17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Jasmina Frol</w:t>
            </w:r>
          </w:p>
        </w:tc>
        <w:tc>
          <w:tcPr>
            <w:tcW w:w="103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6</w:t>
            </w:r>
          </w:p>
        </w:tc>
        <w:tc>
          <w:tcPr>
            <w:tcW w:w="9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0</w:t>
            </w:r>
          </w:p>
        </w:tc>
        <w:tc>
          <w:tcPr>
            <w:tcW w:w="118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6</w:t>
            </w:r>
          </w:p>
        </w:tc>
      </w:tr>
      <w:tr w:rsidR="00542CF6" w:rsidRPr="00CD0DCD" w:rsidTr="00CD0DCD">
        <w:trPr>
          <w:cnfStyle w:val="000000100000" w:firstRow="0" w:lastRow="0" w:firstColumn="0" w:lastColumn="0" w:oddVBand="0" w:evenVBand="0" w:oddHBand="1" w:evenHBand="0" w:firstRowFirstColumn="0" w:firstRowLastColumn="0" w:lastRowFirstColumn="0" w:lastRowLastColumn="0"/>
          <w:trHeight w:val="300"/>
        </w:trPr>
        <w:tc>
          <w:tcPr>
            <w:tcW w:w="1125"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color w:val="000000"/>
                <w:sz w:val="22"/>
                <w:szCs w:val="22"/>
              </w:rPr>
            </w:pPr>
          </w:p>
        </w:tc>
        <w:tc>
          <w:tcPr>
            <w:tcW w:w="90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 razred</w:t>
            </w:r>
          </w:p>
        </w:tc>
        <w:tc>
          <w:tcPr>
            <w:tcW w:w="17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Jasmina Frol</w:t>
            </w:r>
          </w:p>
        </w:tc>
        <w:tc>
          <w:tcPr>
            <w:tcW w:w="103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9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0</w:t>
            </w:r>
          </w:p>
        </w:tc>
        <w:tc>
          <w:tcPr>
            <w:tcW w:w="118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r>
      <w:tr w:rsidR="00542CF6" w:rsidRPr="00CD0DCD" w:rsidTr="00CD0DCD">
        <w:trPr>
          <w:trHeight w:val="300"/>
        </w:trPr>
        <w:tc>
          <w:tcPr>
            <w:tcW w:w="1125" w:type="dxa"/>
            <w:vMerge w:val="restart"/>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90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 razred</w:t>
            </w:r>
          </w:p>
        </w:tc>
        <w:tc>
          <w:tcPr>
            <w:tcW w:w="17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Karmen </w:t>
            </w:r>
            <w:proofErr w:type="spellStart"/>
            <w:r w:rsidRPr="00CD0DCD">
              <w:rPr>
                <w:rFonts w:asciiTheme="majorHAnsi" w:hAnsiTheme="majorHAnsi" w:cstheme="majorHAnsi"/>
                <w:color w:val="000000"/>
                <w:sz w:val="22"/>
                <w:szCs w:val="22"/>
              </w:rPr>
              <w:t>Joimo</w:t>
            </w:r>
            <w:proofErr w:type="spellEnd"/>
            <w:r w:rsidRPr="00CD0DCD">
              <w:rPr>
                <w:rFonts w:asciiTheme="majorHAnsi" w:hAnsiTheme="majorHAnsi" w:cstheme="majorHAnsi"/>
                <w:color w:val="000000"/>
                <w:sz w:val="22"/>
                <w:szCs w:val="22"/>
              </w:rPr>
              <w:t xml:space="preserve"> Šajn</w:t>
            </w:r>
          </w:p>
        </w:tc>
        <w:tc>
          <w:tcPr>
            <w:tcW w:w="103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9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118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7</w:t>
            </w:r>
          </w:p>
        </w:tc>
      </w:tr>
      <w:tr w:rsidR="00542CF6" w:rsidRPr="00CD0DCD" w:rsidTr="00CD0DCD">
        <w:trPr>
          <w:cnfStyle w:val="000000100000" w:firstRow="0" w:lastRow="0" w:firstColumn="0" w:lastColumn="0" w:oddVBand="0" w:evenVBand="0" w:oddHBand="1" w:evenHBand="0" w:firstRowFirstColumn="0" w:firstRowLastColumn="0" w:lastRowFirstColumn="0" w:lastRowLastColumn="0"/>
          <w:trHeight w:val="300"/>
        </w:trPr>
        <w:tc>
          <w:tcPr>
            <w:tcW w:w="1125"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color w:val="000000"/>
                <w:sz w:val="22"/>
                <w:szCs w:val="22"/>
              </w:rPr>
            </w:pPr>
          </w:p>
        </w:tc>
        <w:tc>
          <w:tcPr>
            <w:tcW w:w="90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 razred</w:t>
            </w:r>
          </w:p>
        </w:tc>
        <w:tc>
          <w:tcPr>
            <w:tcW w:w="17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Karmen </w:t>
            </w:r>
            <w:proofErr w:type="spellStart"/>
            <w:r w:rsidRPr="00CD0DCD">
              <w:rPr>
                <w:rFonts w:asciiTheme="majorHAnsi" w:hAnsiTheme="majorHAnsi" w:cstheme="majorHAnsi"/>
                <w:color w:val="000000"/>
                <w:sz w:val="22"/>
                <w:szCs w:val="22"/>
              </w:rPr>
              <w:t>Joimo</w:t>
            </w:r>
            <w:proofErr w:type="spellEnd"/>
            <w:r w:rsidRPr="00CD0DCD">
              <w:rPr>
                <w:rFonts w:asciiTheme="majorHAnsi" w:hAnsiTheme="majorHAnsi" w:cstheme="majorHAnsi"/>
                <w:color w:val="000000"/>
                <w:sz w:val="22"/>
                <w:szCs w:val="22"/>
              </w:rPr>
              <w:t xml:space="preserve"> Šajn</w:t>
            </w:r>
          </w:p>
        </w:tc>
        <w:tc>
          <w:tcPr>
            <w:tcW w:w="103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9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6</w:t>
            </w:r>
          </w:p>
        </w:tc>
        <w:tc>
          <w:tcPr>
            <w:tcW w:w="118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10</w:t>
            </w:r>
          </w:p>
        </w:tc>
      </w:tr>
      <w:tr w:rsidR="00542CF6" w:rsidRPr="00CD0DCD" w:rsidTr="00CD0DCD">
        <w:trPr>
          <w:trHeight w:val="300"/>
        </w:trPr>
        <w:tc>
          <w:tcPr>
            <w:tcW w:w="11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90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 razred</w:t>
            </w:r>
          </w:p>
        </w:tc>
        <w:tc>
          <w:tcPr>
            <w:tcW w:w="17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Romana Kompan</w:t>
            </w:r>
          </w:p>
        </w:tc>
        <w:tc>
          <w:tcPr>
            <w:tcW w:w="103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6</w:t>
            </w:r>
          </w:p>
        </w:tc>
        <w:tc>
          <w:tcPr>
            <w:tcW w:w="9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118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10</w:t>
            </w:r>
          </w:p>
        </w:tc>
      </w:tr>
      <w:tr w:rsidR="00542CF6" w:rsidRPr="00CD0DCD" w:rsidTr="00CD0DCD">
        <w:trPr>
          <w:cnfStyle w:val="000000100000" w:firstRow="0" w:lastRow="0" w:firstColumn="0" w:lastColumn="0" w:oddVBand="0" w:evenVBand="0" w:oddHBand="1" w:evenHBand="0" w:firstRowFirstColumn="0" w:firstRowLastColumn="0" w:lastRowFirstColumn="0" w:lastRowLastColumn="0"/>
          <w:trHeight w:val="300"/>
        </w:trPr>
        <w:tc>
          <w:tcPr>
            <w:tcW w:w="1125" w:type="dxa"/>
            <w:vMerge w:val="restart"/>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90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6. razred</w:t>
            </w:r>
          </w:p>
        </w:tc>
        <w:tc>
          <w:tcPr>
            <w:tcW w:w="17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Janja Raspor</w:t>
            </w:r>
          </w:p>
        </w:tc>
        <w:tc>
          <w:tcPr>
            <w:tcW w:w="103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9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118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7</w:t>
            </w:r>
          </w:p>
        </w:tc>
      </w:tr>
      <w:tr w:rsidR="00542CF6" w:rsidRPr="00CD0DCD" w:rsidTr="00CD0DCD">
        <w:trPr>
          <w:trHeight w:val="300"/>
        </w:trPr>
        <w:tc>
          <w:tcPr>
            <w:tcW w:w="1125"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color w:val="000000"/>
                <w:sz w:val="22"/>
                <w:szCs w:val="22"/>
              </w:rPr>
            </w:pPr>
          </w:p>
        </w:tc>
        <w:tc>
          <w:tcPr>
            <w:tcW w:w="90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7. razred</w:t>
            </w:r>
          </w:p>
        </w:tc>
        <w:tc>
          <w:tcPr>
            <w:tcW w:w="17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Janja Raspor</w:t>
            </w:r>
          </w:p>
        </w:tc>
        <w:tc>
          <w:tcPr>
            <w:tcW w:w="103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9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118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r>
      <w:tr w:rsidR="00542CF6" w:rsidRPr="00CD0DCD" w:rsidTr="00CD0DCD">
        <w:trPr>
          <w:cnfStyle w:val="000000100000" w:firstRow="0" w:lastRow="0" w:firstColumn="0" w:lastColumn="0" w:oddVBand="0" w:evenVBand="0" w:oddHBand="1" w:evenHBand="0" w:firstRowFirstColumn="0" w:firstRowLastColumn="0" w:lastRowFirstColumn="0" w:lastRowLastColumn="0"/>
          <w:trHeight w:val="300"/>
        </w:trPr>
        <w:tc>
          <w:tcPr>
            <w:tcW w:w="11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90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8. razred</w:t>
            </w:r>
          </w:p>
        </w:tc>
        <w:tc>
          <w:tcPr>
            <w:tcW w:w="17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Urška Valenčič</w:t>
            </w:r>
          </w:p>
        </w:tc>
        <w:tc>
          <w:tcPr>
            <w:tcW w:w="103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9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118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10</w:t>
            </w:r>
          </w:p>
        </w:tc>
      </w:tr>
      <w:tr w:rsidR="00542CF6" w:rsidRPr="00CD0DCD" w:rsidTr="00CD0DCD">
        <w:trPr>
          <w:trHeight w:val="300"/>
        </w:trPr>
        <w:tc>
          <w:tcPr>
            <w:tcW w:w="11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6.</w:t>
            </w:r>
          </w:p>
        </w:tc>
        <w:tc>
          <w:tcPr>
            <w:tcW w:w="90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9. razred</w:t>
            </w:r>
          </w:p>
        </w:tc>
        <w:tc>
          <w:tcPr>
            <w:tcW w:w="17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Martina Šajn</w:t>
            </w:r>
          </w:p>
        </w:tc>
        <w:tc>
          <w:tcPr>
            <w:tcW w:w="103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9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6</w:t>
            </w:r>
          </w:p>
        </w:tc>
        <w:tc>
          <w:tcPr>
            <w:tcW w:w="118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11</w:t>
            </w:r>
          </w:p>
        </w:tc>
      </w:tr>
      <w:tr w:rsidR="00542CF6" w:rsidRPr="00CD0DCD" w:rsidTr="00CD0DCD">
        <w:trPr>
          <w:cnfStyle w:val="000000100000" w:firstRow="0" w:lastRow="0" w:firstColumn="0" w:lastColumn="0" w:oddVBand="0" w:evenVBand="0" w:oddHBand="1" w:evenHBand="0" w:firstRowFirstColumn="0" w:firstRowLastColumn="0" w:lastRowFirstColumn="0" w:lastRowLastColumn="0"/>
          <w:trHeight w:val="300"/>
        </w:trPr>
        <w:tc>
          <w:tcPr>
            <w:tcW w:w="3750" w:type="dxa"/>
            <w:gridSpan w:val="3"/>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SKUPAJ</w:t>
            </w:r>
          </w:p>
        </w:tc>
        <w:tc>
          <w:tcPr>
            <w:tcW w:w="103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41</w:t>
            </w:r>
          </w:p>
        </w:tc>
        <w:tc>
          <w:tcPr>
            <w:tcW w:w="9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29</w:t>
            </w:r>
          </w:p>
        </w:tc>
        <w:tc>
          <w:tcPr>
            <w:tcW w:w="118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70</w:t>
            </w:r>
          </w:p>
        </w:tc>
      </w:tr>
    </w:tbl>
    <w:p w:rsidR="00542CF6" w:rsidRPr="00CD0DCD" w:rsidRDefault="00542CF6" w:rsidP="00CD0DCD">
      <w:pPr>
        <w:widowControl w:val="0"/>
        <w:spacing w:line="276" w:lineRule="auto"/>
        <w:jc w:val="both"/>
        <w:rPr>
          <w:rFonts w:asciiTheme="majorHAnsi" w:hAnsiTheme="majorHAnsi" w:cstheme="majorHAnsi"/>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Upravljanje in vodenje</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Ustanovitelj šole je občina Ilirska Bistrica. Šolo upravljata Svet zavoda in Anja </w:t>
      </w:r>
      <w:proofErr w:type="spellStart"/>
      <w:r w:rsidRPr="00CD0DCD">
        <w:rPr>
          <w:rFonts w:asciiTheme="majorHAnsi" w:hAnsiTheme="majorHAnsi" w:cstheme="majorHAnsi"/>
          <w:sz w:val="22"/>
          <w:szCs w:val="22"/>
        </w:rPr>
        <w:t>Valenčić</w:t>
      </w:r>
      <w:proofErr w:type="spellEnd"/>
      <w:r w:rsidRPr="00CD0DCD">
        <w:rPr>
          <w:rFonts w:asciiTheme="majorHAnsi" w:hAnsiTheme="majorHAnsi" w:cstheme="majorHAnsi"/>
          <w:sz w:val="22"/>
          <w:szCs w:val="22"/>
        </w:rPr>
        <w:t xml:space="preserve"> Štembergar, v. d. ravnatelja.</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Svet zavoda ima štiriletni mandat, sestavljajo ga: </w:t>
      </w:r>
    </w:p>
    <w:p w:rsidR="00542CF6" w:rsidRPr="00CD0DCD" w:rsidRDefault="00CD0DCD" w:rsidP="00CD0DCD">
      <w:pPr>
        <w:shd w:val="clear" w:color="auto" w:fill="FFFFFF"/>
        <w:spacing w:after="225"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trije predstavniki ustanovitelja: Irena Ceglar, Romina </w:t>
      </w:r>
      <w:proofErr w:type="spellStart"/>
      <w:r w:rsidRPr="00CD0DCD">
        <w:rPr>
          <w:rFonts w:asciiTheme="majorHAnsi" w:hAnsiTheme="majorHAnsi" w:cstheme="majorHAnsi"/>
          <w:sz w:val="22"/>
          <w:szCs w:val="22"/>
        </w:rPr>
        <w:t>Prar</w:t>
      </w:r>
      <w:proofErr w:type="spellEnd"/>
      <w:r w:rsidRPr="00CD0DCD">
        <w:rPr>
          <w:rFonts w:asciiTheme="majorHAnsi" w:hAnsiTheme="majorHAnsi" w:cstheme="majorHAnsi"/>
          <w:sz w:val="22"/>
          <w:szCs w:val="22"/>
        </w:rPr>
        <w:t xml:space="preserve"> Surina in Lorena Mahne,</w:t>
      </w:r>
    </w:p>
    <w:p w:rsidR="00542CF6" w:rsidRPr="00CD0DCD" w:rsidRDefault="00CD0DCD" w:rsidP="00CD0DCD">
      <w:pPr>
        <w:shd w:val="clear" w:color="auto" w:fill="FFFFFF"/>
        <w:spacing w:after="225"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trije predstavniki staršev: Martina Iskra, </w:t>
      </w:r>
      <w:proofErr w:type="spellStart"/>
      <w:r w:rsidRPr="00CD0DCD">
        <w:rPr>
          <w:rFonts w:asciiTheme="majorHAnsi" w:hAnsiTheme="majorHAnsi" w:cstheme="majorHAnsi"/>
          <w:sz w:val="22"/>
          <w:szCs w:val="22"/>
        </w:rPr>
        <w:t>Margita</w:t>
      </w:r>
      <w:proofErr w:type="spellEnd"/>
      <w:r w:rsidRPr="00CD0DCD">
        <w:rPr>
          <w:rFonts w:asciiTheme="majorHAnsi" w:hAnsiTheme="majorHAnsi" w:cstheme="majorHAnsi"/>
          <w:sz w:val="22"/>
          <w:szCs w:val="22"/>
        </w:rPr>
        <w:t xml:space="preserve"> </w:t>
      </w:r>
      <w:proofErr w:type="spellStart"/>
      <w:r w:rsidRPr="00CD0DCD">
        <w:rPr>
          <w:rFonts w:asciiTheme="majorHAnsi" w:hAnsiTheme="majorHAnsi" w:cstheme="majorHAnsi"/>
          <w:sz w:val="22"/>
          <w:szCs w:val="22"/>
        </w:rPr>
        <w:t>Červenjak</w:t>
      </w:r>
      <w:proofErr w:type="spellEnd"/>
      <w:r w:rsidRPr="00CD0DCD">
        <w:rPr>
          <w:rFonts w:asciiTheme="majorHAnsi" w:hAnsiTheme="majorHAnsi" w:cstheme="majorHAnsi"/>
          <w:sz w:val="22"/>
          <w:szCs w:val="22"/>
        </w:rPr>
        <w:t xml:space="preserve"> in Urška </w:t>
      </w:r>
      <w:proofErr w:type="spellStart"/>
      <w:r w:rsidRPr="00CD0DCD">
        <w:rPr>
          <w:rFonts w:asciiTheme="majorHAnsi" w:hAnsiTheme="majorHAnsi" w:cstheme="majorHAnsi"/>
          <w:sz w:val="22"/>
          <w:szCs w:val="22"/>
        </w:rPr>
        <w:t>Blazinšek</w:t>
      </w:r>
      <w:proofErr w:type="spellEnd"/>
      <w:r w:rsidRPr="00CD0DCD">
        <w:rPr>
          <w:rFonts w:asciiTheme="majorHAnsi" w:hAnsiTheme="majorHAnsi" w:cstheme="majorHAnsi"/>
          <w:sz w:val="22"/>
          <w:szCs w:val="22"/>
        </w:rPr>
        <w:t>,</w:t>
      </w:r>
    </w:p>
    <w:p w:rsidR="00542CF6" w:rsidRPr="00CD0DCD" w:rsidRDefault="00CD0DCD" w:rsidP="00CD0DCD">
      <w:pPr>
        <w:shd w:val="clear" w:color="auto" w:fill="FFFFFF"/>
        <w:spacing w:after="225"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pet predstavnikov šole: Dejan Čeranič, Jasmina Frol, Karmen </w:t>
      </w:r>
      <w:proofErr w:type="spellStart"/>
      <w:r w:rsidRPr="00CD0DCD">
        <w:rPr>
          <w:rFonts w:asciiTheme="majorHAnsi" w:hAnsiTheme="majorHAnsi" w:cstheme="majorHAnsi"/>
          <w:sz w:val="22"/>
          <w:szCs w:val="22"/>
        </w:rPr>
        <w:t>Joimo</w:t>
      </w:r>
      <w:proofErr w:type="spellEnd"/>
      <w:r w:rsidRPr="00CD0DCD">
        <w:rPr>
          <w:rFonts w:asciiTheme="majorHAnsi" w:hAnsiTheme="majorHAnsi" w:cstheme="majorHAnsi"/>
          <w:sz w:val="22"/>
          <w:szCs w:val="22"/>
        </w:rPr>
        <w:t xml:space="preserve"> Šajn, </w:t>
      </w:r>
      <w:proofErr w:type="spellStart"/>
      <w:r w:rsidRPr="00CD0DCD">
        <w:rPr>
          <w:rFonts w:asciiTheme="majorHAnsi" w:hAnsiTheme="majorHAnsi" w:cstheme="majorHAnsi"/>
          <w:sz w:val="22"/>
          <w:szCs w:val="22"/>
        </w:rPr>
        <w:t>Ariana</w:t>
      </w:r>
      <w:proofErr w:type="spellEnd"/>
      <w:r w:rsidRPr="00CD0DCD">
        <w:rPr>
          <w:rFonts w:asciiTheme="majorHAnsi" w:hAnsiTheme="majorHAnsi" w:cstheme="majorHAnsi"/>
          <w:sz w:val="22"/>
          <w:szCs w:val="22"/>
        </w:rPr>
        <w:t xml:space="preserve"> Babić in </w:t>
      </w:r>
    </w:p>
    <w:p w:rsidR="00542CF6" w:rsidRPr="00CD0DCD" w:rsidRDefault="00CD0DCD" w:rsidP="00CD0DCD">
      <w:pPr>
        <w:shd w:val="clear" w:color="auto" w:fill="FFFFFF"/>
        <w:spacing w:after="225"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Blanka Slak.</w:t>
      </w:r>
    </w:p>
    <w:p w:rsidR="00542CF6" w:rsidRPr="00CD0DCD" w:rsidRDefault="00CD0DCD" w:rsidP="00CD0DCD">
      <w:pPr>
        <w:shd w:val="clear" w:color="auto" w:fill="FFFFFF"/>
        <w:spacing w:after="225" w:line="276" w:lineRule="auto"/>
        <w:jc w:val="both"/>
        <w:rPr>
          <w:rFonts w:asciiTheme="majorHAnsi" w:hAnsiTheme="majorHAnsi" w:cstheme="majorHAnsi"/>
          <w:sz w:val="22"/>
          <w:szCs w:val="22"/>
        </w:rPr>
      </w:pPr>
      <w:r w:rsidRPr="00CD0DCD">
        <w:rPr>
          <w:rFonts w:asciiTheme="majorHAnsi" w:hAnsiTheme="majorHAnsi" w:cstheme="majorHAnsi"/>
          <w:sz w:val="22"/>
          <w:szCs w:val="22"/>
        </w:rPr>
        <w:t>Predsednik sveta šole je Dejan Čeranič.</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lastRenderedPageBreak/>
        <w:t xml:space="preserve">Svet zavoda opravlja naloge, ki so določene in zapisane v ZOFVI-ju in ustanovitvenem aktu šole, imenuje in razrešuje ravnatelja šole, sprejema program razvoja šole, letni delovni načrt in poročilo o njegovi uresničitvi, odloča o uvedbi nadstandardnih in drugih programov, obravnava poročila o vzgojni oziroma izobraževalni problematiki, odloča o pritožbah v zvezi s statusom učenca kot drugostopenjski organ, o pritožbah v zvezi s pravicami, obveznostmi in odgovornostmi delavcev iz delovnega razmerja, obravnava zadeve, ki mu jih predloži učiteljski zbor, šolska inšpekcija, reprezentativni sindikat zaposlenih, svet staršev in skupnost učencev ter opravlja druge naloge, določene z zakonom in aktom o ustanovitvi.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Na sestankih SVETA ZAVODA bomo obravnavali naslednje naloge: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pregled in poročilo o opravljenem delu v šolskem letu 2021/22,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sprejem Letnega delovnega načrta za leto 2022/2023,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poročilo inventurnih komisij,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sprejem letnega poročila za leto 2022,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finančni načrt za leto 2023,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ocena ravnateljevega dela,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redne naloge v zvezi z izvajanjem rednega in razširjenega programa osnovne šole.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Drugi organi</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4.1. Svet staršev</w:t>
      </w:r>
    </w:p>
    <w:p w:rsidR="00542CF6" w:rsidRPr="0067588D" w:rsidRDefault="00F83631" w:rsidP="00CD0DCD">
      <w:pPr>
        <w:pBdr>
          <w:top w:val="nil"/>
          <w:left w:val="nil"/>
          <w:bottom w:val="nil"/>
          <w:right w:val="nil"/>
          <w:between w:val="nil"/>
        </w:pBdr>
        <w:spacing w:line="276" w:lineRule="auto"/>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Predsednica</w:t>
      </w:r>
      <w:r w:rsidR="00CD0DCD" w:rsidRPr="0067588D">
        <w:rPr>
          <w:rFonts w:asciiTheme="majorHAnsi" w:hAnsiTheme="majorHAnsi" w:cstheme="majorHAnsi"/>
          <w:color w:val="000000" w:themeColor="text1"/>
          <w:sz w:val="22"/>
          <w:szCs w:val="22"/>
        </w:rPr>
        <w:t xml:space="preserve"> sveta staršev je </w:t>
      </w:r>
      <w:r w:rsidR="0067588D" w:rsidRPr="0067588D">
        <w:rPr>
          <w:rFonts w:asciiTheme="majorHAnsi" w:hAnsiTheme="majorHAnsi" w:cstheme="majorHAnsi"/>
          <w:color w:val="000000" w:themeColor="text1"/>
          <w:sz w:val="22"/>
          <w:szCs w:val="22"/>
        </w:rPr>
        <w:t>Aleksandra Frol.</w:t>
      </w:r>
      <w:r>
        <w:rPr>
          <w:rFonts w:asciiTheme="majorHAnsi" w:hAnsiTheme="majorHAnsi" w:cstheme="majorHAnsi"/>
          <w:color w:val="000000" w:themeColor="text1"/>
          <w:sz w:val="22"/>
          <w:szCs w:val="22"/>
        </w:rPr>
        <w:t xml:space="preserve"> Namestnik je Matjaž Vičič.</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Načrtujemo </w:t>
      </w:r>
      <w:r w:rsidRPr="00CD0DCD">
        <w:rPr>
          <w:rFonts w:asciiTheme="majorHAnsi" w:hAnsiTheme="majorHAnsi" w:cstheme="majorHAnsi"/>
          <w:sz w:val="22"/>
          <w:szCs w:val="22"/>
        </w:rPr>
        <w:t>dva</w:t>
      </w:r>
      <w:r w:rsidRPr="00CD0DCD">
        <w:rPr>
          <w:rFonts w:asciiTheme="majorHAnsi" w:hAnsiTheme="majorHAnsi" w:cstheme="majorHAnsi"/>
          <w:color w:val="000000"/>
          <w:sz w:val="22"/>
          <w:szCs w:val="22"/>
        </w:rPr>
        <w:t xml:space="preserve"> do </w:t>
      </w:r>
      <w:r w:rsidRPr="00CD0DCD">
        <w:rPr>
          <w:rFonts w:asciiTheme="majorHAnsi" w:hAnsiTheme="majorHAnsi" w:cstheme="majorHAnsi"/>
          <w:sz w:val="22"/>
          <w:szCs w:val="22"/>
        </w:rPr>
        <w:t>tri</w:t>
      </w:r>
      <w:r w:rsidRPr="00CD0DCD">
        <w:rPr>
          <w:rFonts w:asciiTheme="majorHAnsi" w:hAnsiTheme="majorHAnsi" w:cstheme="majorHAnsi"/>
          <w:color w:val="000000"/>
          <w:sz w:val="22"/>
          <w:szCs w:val="22"/>
        </w:rPr>
        <w:t xml:space="preserve"> sestanke </w:t>
      </w:r>
      <w:r w:rsidRPr="00CD0DCD">
        <w:rPr>
          <w:rFonts w:asciiTheme="majorHAnsi" w:hAnsiTheme="majorHAnsi" w:cstheme="majorHAnsi"/>
          <w:sz w:val="22"/>
          <w:szCs w:val="22"/>
        </w:rPr>
        <w:t>sveta staršev</w:t>
      </w:r>
      <w:r w:rsidRPr="00CD0DCD">
        <w:rPr>
          <w:rFonts w:asciiTheme="majorHAnsi" w:hAnsiTheme="majorHAnsi" w:cstheme="majorHAnsi"/>
          <w:color w:val="000000"/>
          <w:sz w:val="22"/>
          <w:szCs w:val="22"/>
        </w:rPr>
        <w:t xml:space="preserve">, kjer bomo obravnavali: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pregled osnutkov uradnih dokumentov pred potrjevanjem na svetu zavoda,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sanacijski načrt šole,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vzgojno problematiko,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themeColor="text1"/>
          <w:sz w:val="22"/>
          <w:szCs w:val="22"/>
        </w:rPr>
      </w:pPr>
      <w:r w:rsidRPr="00CD0DCD">
        <w:rPr>
          <w:rFonts w:asciiTheme="majorHAnsi" w:hAnsiTheme="majorHAnsi" w:cstheme="majorHAnsi"/>
          <w:color w:val="000000"/>
          <w:sz w:val="22"/>
          <w:szCs w:val="22"/>
        </w:rPr>
        <w:t xml:space="preserve">- </w:t>
      </w:r>
      <w:r w:rsidRPr="00CD0DCD">
        <w:rPr>
          <w:rFonts w:asciiTheme="majorHAnsi" w:hAnsiTheme="majorHAnsi" w:cstheme="majorHAnsi"/>
          <w:color w:val="000000" w:themeColor="text1"/>
          <w:sz w:val="22"/>
          <w:szCs w:val="22"/>
        </w:rPr>
        <w:t xml:space="preserve">učno-vzgojne rezultate,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themeColor="text1"/>
          <w:sz w:val="22"/>
          <w:szCs w:val="22"/>
        </w:rPr>
      </w:pPr>
      <w:r w:rsidRPr="00CD0DCD">
        <w:rPr>
          <w:rFonts w:asciiTheme="majorHAnsi" w:hAnsiTheme="majorHAnsi" w:cstheme="majorHAnsi"/>
          <w:color w:val="000000" w:themeColor="text1"/>
          <w:sz w:val="22"/>
          <w:szCs w:val="22"/>
        </w:rPr>
        <w:t xml:space="preserve">- se sprotno seznanjali in dogovarjali o realizaciji LDN-ja z vsemi ključnimi nalogami,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themeColor="text1"/>
          <w:sz w:val="22"/>
          <w:szCs w:val="22"/>
        </w:rPr>
      </w:pPr>
      <w:r w:rsidRPr="00CD0DCD">
        <w:rPr>
          <w:rFonts w:asciiTheme="majorHAnsi" w:hAnsiTheme="majorHAnsi" w:cstheme="majorHAnsi"/>
          <w:color w:val="000000" w:themeColor="text1"/>
          <w:sz w:val="22"/>
          <w:szCs w:val="22"/>
        </w:rPr>
        <w:t xml:space="preserve">- sodelovanje pri pripravi razvojnega načrta šole,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themeColor="text1"/>
          <w:sz w:val="22"/>
          <w:szCs w:val="22"/>
        </w:rPr>
      </w:pPr>
      <w:r w:rsidRPr="00CD0DCD">
        <w:rPr>
          <w:rFonts w:asciiTheme="majorHAnsi" w:hAnsiTheme="majorHAnsi" w:cstheme="majorHAnsi"/>
          <w:color w:val="000000" w:themeColor="text1"/>
          <w:sz w:val="22"/>
          <w:szCs w:val="22"/>
        </w:rPr>
        <w:t xml:space="preserve">- doslednost pri izvajanju vzgojnega načrta.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Člani </w:t>
      </w:r>
      <w:r w:rsidRPr="00CD0DCD">
        <w:rPr>
          <w:rFonts w:asciiTheme="majorHAnsi" w:hAnsiTheme="majorHAnsi" w:cstheme="majorHAnsi"/>
          <w:sz w:val="22"/>
          <w:szCs w:val="22"/>
        </w:rPr>
        <w:t>s</w:t>
      </w:r>
      <w:r w:rsidRPr="00CD0DCD">
        <w:rPr>
          <w:rFonts w:asciiTheme="majorHAnsi" w:hAnsiTheme="majorHAnsi" w:cstheme="majorHAnsi"/>
          <w:color w:val="000000"/>
          <w:sz w:val="22"/>
          <w:szCs w:val="22"/>
        </w:rPr>
        <w:t>veta staršev se bodo poleg načrtovanih sestankov po potrebi sestajali tudi sami. S tem želimo uresničiti partnersko sodelovanje s starši pri reševanju vzgojno-izobraževalne problematike.</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 xml:space="preserve">Predstavniki sveta staršev v šolskem letu 2022/2023 </w:t>
      </w:r>
    </w:p>
    <w:tbl>
      <w:tblPr>
        <w:tblStyle w:val="Tabelasvetlamrea"/>
        <w:tblW w:w="9630" w:type="dxa"/>
        <w:tblLayout w:type="fixed"/>
        <w:tblLook w:val="0400" w:firstRow="0" w:lastRow="0" w:firstColumn="0" w:lastColumn="0" w:noHBand="0" w:noVBand="1"/>
      </w:tblPr>
      <w:tblGrid>
        <w:gridCol w:w="1562"/>
        <w:gridCol w:w="8068"/>
      </w:tblGrid>
      <w:tr w:rsidR="00542CF6" w:rsidRPr="00CD0DCD" w:rsidTr="00CD0DCD">
        <w:tc>
          <w:tcPr>
            <w:tcW w:w="1562"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Razred</w:t>
            </w:r>
          </w:p>
        </w:tc>
        <w:tc>
          <w:tcPr>
            <w:tcW w:w="8068"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Predstavnik</w:t>
            </w:r>
          </w:p>
        </w:tc>
      </w:tr>
      <w:tr w:rsidR="00542CF6" w:rsidRPr="00CD0DCD" w:rsidTr="00CD0DCD">
        <w:tc>
          <w:tcPr>
            <w:tcW w:w="1562"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1. </w:t>
            </w:r>
            <w:r>
              <w:rPr>
                <w:rFonts w:asciiTheme="majorHAnsi" w:hAnsiTheme="majorHAnsi" w:cstheme="majorHAnsi"/>
                <w:color w:val="000000"/>
                <w:sz w:val="22"/>
                <w:szCs w:val="22"/>
              </w:rPr>
              <w:t xml:space="preserve">in 2. </w:t>
            </w:r>
            <w:r w:rsidRPr="00CD0DCD">
              <w:rPr>
                <w:rFonts w:asciiTheme="majorHAnsi" w:hAnsiTheme="majorHAnsi" w:cstheme="majorHAnsi"/>
                <w:color w:val="000000"/>
                <w:sz w:val="22"/>
                <w:szCs w:val="22"/>
              </w:rPr>
              <w:t>razred</w:t>
            </w:r>
          </w:p>
        </w:tc>
        <w:tc>
          <w:tcPr>
            <w:tcW w:w="8068"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Aleksandra Frol</w:t>
            </w:r>
          </w:p>
        </w:tc>
      </w:tr>
      <w:tr w:rsidR="00542CF6" w:rsidRPr="00CD0DCD" w:rsidTr="00CD0DCD">
        <w:tc>
          <w:tcPr>
            <w:tcW w:w="1562"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3. </w:t>
            </w:r>
            <w:r>
              <w:rPr>
                <w:rFonts w:asciiTheme="majorHAnsi" w:hAnsiTheme="majorHAnsi" w:cstheme="majorHAnsi"/>
                <w:color w:val="000000"/>
                <w:sz w:val="22"/>
                <w:szCs w:val="22"/>
              </w:rPr>
              <w:t>in 4. razred</w:t>
            </w:r>
          </w:p>
        </w:tc>
        <w:tc>
          <w:tcPr>
            <w:tcW w:w="8068"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Urška Lenarčič Čeranič</w:t>
            </w:r>
          </w:p>
        </w:tc>
      </w:tr>
      <w:tr w:rsidR="00542CF6" w:rsidRPr="00CD0DCD" w:rsidTr="00CD0DCD">
        <w:tc>
          <w:tcPr>
            <w:tcW w:w="1562"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 razred</w:t>
            </w:r>
          </w:p>
        </w:tc>
        <w:tc>
          <w:tcPr>
            <w:tcW w:w="8068"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 xml:space="preserve">Romina </w:t>
            </w:r>
            <w:proofErr w:type="spellStart"/>
            <w:r w:rsidRPr="00CD0DCD">
              <w:rPr>
                <w:rFonts w:asciiTheme="majorHAnsi" w:hAnsiTheme="majorHAnsi" w:cstheme="majorHAnsi"/>
                <w:sz w:val="22"/>
                <w:szCs w:val="22"/>
              </w:rPr>
              <w:t>Prar</w:t>
            </w:r>
            <w:proofErr w:type="spellEnd"/>
            <w:r w:rsidRPr="00CD0DCD">
              <w:rPr>
                <w:rFonts w:asciiTheme="majorHAnsi" w:hAnsiTheme="majorHAnsi" w:cstheme="majorHAnsi"/>
                <w:sz w:val="22"/>
                <w:szCs w:val="22"/>
              </w:rPr>
              <w:t xml:space="preserve"> Surina</w:t>
            </w:r>
          </w:p>
        </w:tc>
      </w:tr>
      <w:tr w:rsidR="00542CF6" w:rsidRPr="00CD0DCD" w:rsidTr="00CD0DCD">
        <w:tc>
          <w:tcPr>
            <w:tcW w:w="1562"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6. </w:t>
            </w:r>
            <w:r>
              <w:rPr>
                <w:rFonts w:asciiTheme="majorHAnsi" w:hAnsiTheme="majorHAnsi" w:cstheme="majorHAnsi"/>
                <w:color w:val="000000"/>
                <w:sz w:val="22"/>
                <w:szCs w:val="22"/>
              </w:rPr>
              <w:t>in 7. razred</w:t>
            </w:r>
          </w:p>
        </w:tc>
        <w:tc>
          <w:tcPr>
            <w:tcW w:w="8068"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Andreja Grlj</w:t>
            </w:r>
          </w:p>
        </w:tc>
      </w:tr>
      <w:tr w:rsidR="00542CF6" w:rsidRPr="00CD0DCD" w:rsidTr="00CD0DCD">
        <w:tc>
          <w:tcPr>
            <w:tcW w:w="1562"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8. razred</w:t>
            </w:r>
          </w:p>
        </w:tc>
        <w:tc>
          <w:tcPr>
            <w:tcW w:w="8068"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 xml:space="preserve">Anna </w:t>
            </w:r>
            <w:proofErr w:type="spellStart"/>
            <w:r w:rsidRPr="00CD0DCD">
              <w:rPr>
                <w:rFonts w:asciiTheme="majorHAnsi" w:hAnsiTheme="majorHAnsi" w:cstheme="majorHAnsi"/>
                <w:sz w:val="22"/>
                <w:szCs w:val="22"/>
              </w:rPr>
              <w:t>Boyko</w:t>
            </w:r>
            <w:proofErr w:type="spellEnd"/>
          </w:p>
        </w:tc>
      </w:tr>
      <w:tr w:rsidR="00542CF6" w:rsidRPr="00CD0DCD" w:rsidTr="00CD0DCD">
        <w:trPr>
          <w:trHeight w:val="120"/>
        </w:trPr>
        <w:tc>
          <w:tcPr>
            <w:tcW w:w="1562"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9. razred</w:t>
            </w:r>
          </w:p>
        </w:tc>
        <w:tc>
          <w:tcPr>
            <w:tcW w:w="8068"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Mateja Ujčič</w:t>
            </w:r>
          </w:p>
        </w:tc>
      </w:tr>
      <w:tr w:rsidR="00542CF6" w:rsidRPr="00CD0DCD" w:rsidTr="00CD0DCD">
        <w:tc>
          <w:tcPr>
            <w:tcW w:w="1562" w:type="dxa"/>
          </w:tcPr>
          <w:p w:rsidR="00542CF6" w:rsidRPr="00CD0DCD" w:rsidRDefault="00CD0DCD" w:rsidP="00CD0DCD">
            <w:pPr>
              <w:pBdr>
                <w:top w:val="nil"/>
                <w:left w:val="nil"/>
                <w:bottom w:val="nil"/>
                <w:right w:val="nil"/>
                <w:between w:val="nil"/>
              </w:pBdr>
              <w:tabs>
                <w:tab w:val="left" w:pos="1500"/>
              </w:tabs>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vrtec</w:t>
            </w:r>
          </w:p>
        </w:tc>
        <w:tc>
          <w:tcPr>
            <w:tcW w:w="8068"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Matjaž Vičič</w:t>
            </w:r>
          </w:p>
        </w:tc>
      </w:tr>
    </w:tbl>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b/>
          <w:sz w:val="22"/>
          <w:szCs w:val="22"/>
        </w:rPr>
        <w:t>Strokovni organi so:</w:t>
      </w:r>
    </w:p>
    <w:p w:rsidR="00542CF6" w:rsidRDefault="00CD0DCD" w:rsidP="00CD0DCD">
      <w:pPr>
        <w:pBdr>
          <w:top w:val="nil"/>
          <w:left w:val="nil"/>
          <w:bottom w:val="nil"/>
          <w:right w:val="nil"/>
          <w:between w:val="nil"/>
        </w:pBdr>
        <w:spacing w:line="276" w:lineRule="auto"/>
        <w:jc w:val="both"/>
        <w:rPr>
          <w:rFonts w:asciiTheme="majorHAnsi" w:hAnsiTheme="majorHAnsi" w:cstheme="majorHAnsi"/>
          <w:i/>
          <w:sz w:val="22"/>
          <w:szCs w:val="22"/>
        </w:rPr>
      </w:pPr>
      <w:r w:rsidRPr="00CD0DCD">
        <w:rPr>
          <w:rFonts w:asciiTheme="majorHAnsi" w:hAnsiTheme="majorHAnsi" w:cstheme="majorHAnsi"/>
          <w:i/>
          <w:sz w:val="22"/>
          <w:szCs w:val="22"/>
        </w:rPr>
        <w:t xml:space="preserve">učiteljski zbor, strokovni aktivi, strokovni svet in razredniki. </w:t>
      </w:r>
    </w:p>
    <w:p w:rsidR="00CD0DCD"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lastRenderedPageBreak/>
        <w:t>4.2. Strokovni aktivi učiteljev</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Strokovne aktive v šoli sestavljajo učitelji.  </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Strokovni aktiv šole obravnava problematiko predmeta oziroma predmetnega področja, usklajuje merila za ocenjevanje, daje učiteljskemu zboru predloge za izboljšanje vzgojno-izobraževalnega oziroma študijskega dela, obravnava pripombe staršev in učencev ter druge strokovne naloge, določene z letnim delovnim načrtom.</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VODJE STROKOVNIH AKTIVOV:</w:t>
      </w:r>
    </w:p>
    <w:p w:rsidR="00542CF6" w:rsidRPr="00CD0DCD" w:rsidRDefault="00CD0DCD" w:rsidP="00CD0DCD">
      <w:pPr>
        <w:pBdr>
          <w:top w:val="nil"/>
          <w:left w:val="nil"/>
          <w:bottom w:val="nil"/>
          <w:right w:val="nil"/>
          <w:between w:val="nil"/>
        </w:pBdr>
        <w:spacing w:after="61"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1. do 4. razred – </w:t>
      </w:r>
      <w:r w:rsidRPr="00CD0DCD">
        <w:rPr>
          <w:rFonts w:asciiTheme="majorHAnsi" w:hAnsiTheme="majorHAnsi" w:cstheme="majorHAnsi"/>
          <w:b/>
          <w:color w:val="000000"/>
          <w:sz w:val="22"/>
          <w:szCs w:val="22"/>
        </w:rPr>
        <w:t xml:space="preserve">Jasmina Frol </w:t>
      </w:r>
    </w:p>
    <w:p w:rsidR="00542CF6" w:rsidRPr="00CD0DCD" w:rsidRDefault="00CD0DCD" w:rsidP="00CD0DCD">
      <w:pPr>
        <w:pBdr>
          <w:top w:val="nil"/>
          <w:left w:val="nil"/>
          <w:bottom w:val="nil"/>
          <w:right w:val="nil"/>
          <w:between w:val="nil"/>
        </w:pBdr>
        <w:spacing w:after="61"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5. do 7. razred – </w:t>
      </w:r>
      <w:r w:rsidRPr="00CD0DCD">
        <w:rPr>
          <w:rFonts w:asciiTheme="majorHAnsi" w:hAnsiTheme="majorHAnsi" w:cstheme="majorHAnsi"/>
          <w:b/>
          <w:color w:val="000000"/>
          <w:sz w:val="22"/>
          <w:szCs w:val="22"/>
        </w:rPr>
        <w:t xml:space="preserve">Janja Raspor </w:t>
      </w:r>
    </w:p>
    <w:p w:rsidR="00542CF6" w:rsidRPr="00CD0DCD" w:rsidRDefault="00CD0DCD" w:rsidP="00CD0DCD">
      <w:pPr>
        <w:pBdr>
          <w:top w:val="nil"/>
          <w:left w:val="nil"/>
          <w:bottom w:val="nil"/>
          <w:right w:val="nil"/>
          <w:between w:val="nil"/>
        </w:pBdr>
        <w:spacing w:after="61"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8. do 9. razred – </w:t>
      </w:r>
      <w:r w:rsidRPr="00CD0DCD">
        <w:rPr>
          <w:rFonts w:asciiTheme="majorHAnsi" w:hAnsiTheme="majorHAnsi" w:cstheme="majorHAnsi"/>
          <w:b/>
          <w:color w:val="000000"/>
          <w:sz w:val="22"/>
          <w:szCs w:val="22"/>
        </w:rPr>
        <w:t xml:space="preserve">Martina Šajn </w:t>
      </w:r>
    </w:p>
    <w:p w:rsidR="00542CF6" w:rsidRPr="00CD0DCD" w:rsidRDefault="00CD0DCD" w:rsidP="00CD0DCD">
      <w:pPr>
        <w:pBdr>
          <w:top w:val="nil"/>
          <w:left w:val="nil"/>
          <w:bottom w:val="nil"/>
          <w:right w:val="nil"/>
          <w:between w:val="nil"/>
        </w:pBdr>
        <w:spacing w:after="61"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podaljšano bivanje – </w:t>
      </w:r>
      <w:r w:rsidRPr="00CD0DCD">
        <w:rPr>
          <w:rFonts w:asciiTheme="majorHAnsi" w:hAnsiTheme="majorHAnsi" w:cstheme="majorHAnsi"/>
          <w:b/>
          <w:color w:val="000000"/>
          <w:sz w:val="22"/>
          <w:szCs w:val="22"/>
        </w:rPr>
        <w:t xml:space="preserve">Ana Čeligoj </w:t>
      </w:r>
    </w:p>
    <w:p w:rsidR="00542CF6" w:rsidRPr="00CD0DCD" w:rsidRDefault="00CD0DCD" w:rsidP="00CD0DCD">
      <w:pPr>
        <w:pBdr>
          <w:top w:val="nil"/>
          <w:left w:val="nil"/>
          <w:bottom w:val="nil"/>
          <w:right w:val="nil"/>
          <w:between w:val="nil"/>
        </w:pBdr>
        <w:spacing w:after="61"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glasbena umetnost/likovna umetnost/TIT – </w:t>
      </w:r>
      <w:r w:rsidRPr="00CD0DCD">
        <w:rPr>
          <w:rFonts w:asciiTheme="majorHAnsi" w:hAnsiTheme="majorHAnsi" w:cstheme="majorHAnsi"/>
          <w:b/>
          <w:color w:val="000000"/>
          <w:sz w:val="22"/>
          <w:szCs w:val="22"/>
        </w:rPr>
        <w:t xml:space="preserve">Jožef Knafelc </w:t>
      </w:r>
    </w:p>
    <w:p w:rsidR="00542CF6" w:rsidRPr="00CD0DCD" w:rsidRDefault="00CD0DCD" w:rsidP="00CD0DCD">
      <w:pPr>
        <w:pBdr>
          <w:top w:val="nil"/>
          <w:left w:val="nil"/>
          <w:bottom w:val="nil"/>
          <w:right w:val="nil"/>
          <w:between w:val="nil"/>
        </w:pBdr>
        <w:spacing w:after="61"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angleščina, nemščina – </w:t>
      </w:r>
      <w:r w:rsidRPr="00CD0DCD">
        <w:rPr>
          <w:rFonts w:asciiTheme="majorHAnsi" w:hAnsiTheme="majorHAnsi" w:cstheme="majorHAnsi"/>
          <w:b/>
          <w:color w:val="000000"/>
          <w:sz w:val="22"/>
          <w:szCs w:val="22"/>
        </w:rPr>
        <w:t xml:space="preserve">Andreja Batista </w:t>
      </w:r>
      <w:proofErr w:type="spellStart"/>
      <w:r w:rsidRPr="00CD0DCD">
        <w:rPr>
          <w:rFonts w:asciiTheme="majorHAnsi" w:hAnsiTheme="majorHAnsi" w:cstheme="majorHAnsi"/>
          <w:b/>
          <w:color w:val="000000"/>
          <w:sz w:val="22"/>
          <w:szCs w:val="22"/>
        </w:rPr>
        <w:t>Zeljkovič</w:t>
      </w:r>
      <w:proofErr w:type="spellEnd"/>
      <w:r w:rsidRPr="00CD0DCD">
        <w:rPr>
          <w:rFonts w:asciiTheme="majorHAnsi" w:hAnsiTheme="majorHAnsi" w:cstheme="majorHAnsi"/>
          <w:b/>
          <w:color w:val="000000"/>
          <w:sz w:val="22"/>
          <w:szCs w:val="22"/>
        </w:rPr>
        <w:t xml:space="preserve"> </w:t>
      </w:r>
    </w:p>
    <w:p w:rsidR="00542CF6" w:rsidRPr="00CD0DCD" w:rsidRDefault="00CD0DCD" w:rsidP="00CD0DCD">
      <w:pPr>
        <w:pBdr>
          <w:top w:val="nil"/>
          <w:left w:val="nil"/>
          <w:bottom w:val="nil"/>
          <w:right w:val="nil"/>
          <w:between w:val="nil"/>
        </w:pBdr>
        <w:spacing w:after="61"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organizator informacijske dejavnosti – </w:t>
      </w:r>
      <w:r w:rsidRPr="00CD0DCD">
        <w:rPr>
          <w:rFonts w:asciiTheme="majorHAnsi" w:hAnsiTheme="majorHAnsi" w:cstheme="majorHAnsi"/>
          <w:b/>
          <w:color w:val="000000"/>
          <w:sz w:val="22"/>
          <w:szCs w:val="22"/>
        </w:rPr>
        <w:t xml:space="preserve">Urška Valenčič </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 xml:space="preserve">4.3. Učiteljski zbor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Na sestankih učiteljskega zbora bomo obravnavali naslednje vsebine: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organizacija dela v šolskem letu 2022/2023,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obravnava učnega uspeha in vzgojne problematike,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priprava na večje prireditve, tekmovanja, organizacija proslav itd.,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ocena dela čez celo šolsko leto,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preverjanje in ocenjevanje,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ugotavljanje kakovosti pouka,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analiza učnih načrtov, </w:t>
      </w:r>
    </w:p>
    <w:p w:rsidR="00542CF6" w:rsidRPr="00CD0DCD" w:rsidRDefault="00CD0DCD" w:rsidP="00CD0DCD">
      <w:p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ocenitev uresničevanja prioritet razvojnega načrta oziroma LDN-ja.</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V šolskem letu bo učiteljski zbor delal po naslednjem okvirnem programu:</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a) </w:t>
      </w:r>
      <w:r w:rsidRPr="00CD0DCD">
        <w:rPr>
          <w:rFonts w:asciiTheme="majorHAnsi" w:hAnsiTheme="majorHAnsi" w:cstheme="majorHAnsi"/>
          <w:sz w:val="22"/>
          <w:szCs w:val="22"/>
        </w:rPr>
        <w:t>D</w:t>
      </w:r>
      <w:r w:rsidRPr="00CD0DCD">
        <w:rPr>
          <w:rFonts w:asciiTheme="majorHAnsi" w:hAnsiTheme="majorHAnsi" w:cstheme="majorHAnsi"/>
          <w:color w:val="000000"/>
          <w:sz w:val="22"/>
          <w:szCs w:val="22"/>
        </w:rPr>
        <w:t>ve ocenjevalni konferenci</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tbl>
      <w:tblPr>
        <w:tblStyle w:val="Tabelasvetlamrea"/>
        <w:tblW w:w="9630" w:type="dxa"/>
        <w:tblLayout w:type="fixed"/>
        <w:tblLook w:val="0400" w:firstRow="0" w:lastRow="0" w:firstColumn="0" w:lastColumn="0" w:noHBand="0" w:noVBand="1"/>
      </w:tblPr>
      <w:tblGrid>
        <w:gridCol w:w="2926"/>
        <w:gridCol w:w="3005"/>
        <w:gridCol w:w="3699"/>
      </w:tblGrid>
      <w:tr w:rsidR="00542CF6" w:rsidRPr="00CD0DCD" w:rsidTr="00CD0DCD">
        <w:tc>
          <w:tcPr>
            <w:tcW w:w="292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Obdobje</w:t>
            </w:r>
          </w:p>
        </w:tc>
        <w:tc>
          <w:tcPr>
            <w:tcW w:w="300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Trajanje</w:t>
            </w:r>
          </w:p>
        </w:tc>
        <w:tc>
          <w:tcPr>
            <w:tcW w:w="369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Ocenjevalna konferenca</w:t>
            </w:r>
          </w:p>
        </w:tc>
      </w:tr>
      <w:tr w:rsidR="00542CF6" w:rsidRPr="00CD0DCD" w:rsidTr="00CD0DCD">
        <w:tc>
          <w:tcPr>
            <w:tcW w:w="292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Prvo ocenjevalno obdobje</w:t>
            </w:r>
          </w:p>
        </w:tc>
        <w:tc>
          <w:tcPr>
            <w:tcW w:w="300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Od 1. 9. 2022 do 27. 1. 2023</w:t>
            </w:r>
          </w:p>
        </w:tc>
        <w:tc>
          <w:tcPr>
            <w:tcW w:w="369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20. 1. 2023 (5. do 9. razred)</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23. 1. 2023 (1. do 4. razred)</w:t>
            </w:r>
          </w:p>
        </w:tc>
      </w:tr>
      <w:tr w:rsidR="00542CF6" w:rsidRPr="00CD0DCD" w:rsidTr="00CD0DCD">
        <w:tc>
          <w:tcPr>
            <w:tcW w:w="292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Drugo ocenjevalno obdobje</w:t>
            </w:r>
          </w:p>
        </w:tc>
        <w:tc>
          <w:tcPr>
            <w:tcW w:w="300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30. 1. 2023 do 15. 6. 2023 (9. razred)</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30. 1. 2023 do 23. 6. 2023 (1. do 8. razred)</w:t>
            </w:r>
          </w:p>
        </w:tc>
        <w:tc>
          <w:tcPr>
            <w:tcW w:w="369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12. 6. 2023 (9. razred)</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19. 6. 2023 (1. do 8. razred)</w:t>
            </w:r>
          </w:p>
        </w:tc>
      </w:tr>
    </w:tbl>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b) Pedagoške konference</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Uvodna konferenca: 25. 8. 2022</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Zaključna konferenca: 27. 6. 2023</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Redne pedagoške konference</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lastRenderedPageBreak/>
        <w:t xml:space="preserve">Na pedagoških konferencah bomo obravnavali aktualno problematiko, se seznanjali s spremembami v zakonodaji, evalvirali vzgojno-izobraževalni proces in načrtovali sprotno delo.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Datumi konferenc:</w:t>
      </w:r>
    </w:p>
    <w:tbl>
      <w:tblPr>
        <w:tblStyle w:val="Tabelasvetlamrea"/>
        <w:tblW w:w="1499" w:type="dxa"/>
        <w:tblLayout w:type="fixed"/>
        <w:tblLook w:val="0400" w:firstRow="0" w:lastRow="0" w:firstColumn="0" w:lastColumn="0" w:noHBand="0" w:noVBand="1"/>
      </w:tblPr>
      <w:tblGrid>
        <w:gridCol w:w="1499"/>
      </w:tblGrid>
      <w:tr w:rsidR="00542CF6" w:rsidRPr="00CD0DCD" w:rsidTr="00CD0DCD">
        <w:trPr>
          <w:trHeight w:val="126"/>
        </w:trPr>
        <w:tc>
          <w:tcPr>
            <w:tcW w:w="149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4. 10. 2022</w:t>
            </w:r>
          </w:p>
        </w:tc>
      </w:tr>
      <w:tr w:rsidR="00542CF6" w:rsidRPr="00CD0DCD" w:rsidTr="00CD0DCD">
        <w:trPr>
          <w:trHeight w:val="283"/>
        </w:trPr>
        <w:tc>
          <w:tcPr>
            <w:tcW w:w="149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8. 11. 2022</w:t>
            </w:r>
          </w:p>
        </w:tc>
      </w:tr>
      <w:tr w:rsidR="00542CF6" w:rsidRPr="00CD0DCD" w:rsidTr="00CD0DCD">
        <w:trPr>
          <w:trHeight w:val="274"/>
        </w:trPr>
        <w:tc>
          <w:tcPr>
            <w:tcW w:w="149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6. 12. 2022</w:t>
            </w:r>
          </w:p>
        </w:tc>
      </w:tr>
      <w:tr w:rsidR="00542CF6" w:rsidRPr="00CD0DCD" w:rsidTr="00CD0DCD">
        <w:trPr>
          <w:trHeight w:val="283"/>
        </w:trPr>
        <w:tc>
          <w:tcPr>
            <w:tcW w:w="149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10. 1. 2023</w:t>
            </w:r>
          </w:p>
        </w:tc>
      </w:tr>
      <w:tr w:rsidR="00542CF6" w:rsidRPr="00CD0DCD" w:rsidTr="00CD0DCD">
        <w:trPr>
          <w:trHeight w:val="274"/>
        </w:trPr>
        <w:tc>
          <w:tcPr>
            <w:tcW w:w="149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1. 2. 2023</w:t>
            </w:r>
          </w:p>
        </w:tc>
      </w:tr>
      <w:tr w:rsidR="00542CF6" w:rsidRPr="00CD0DCD" w:rsidTr="00CD0DCD">
        <w:trPr>
          <w:trHeight w:val="283"/>
        </w:trPr>
        <w:tc>
          <w:tcPr>
            <w:tcW w:w="149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7. 3. 2023</w:t>
            </w:r>
          </w:p>
        </w:tc>
      </w:tr>
      <w:tr w:rsidR="00542CF6" w:rsidRPr="00CD0DCD" w:rsidTr="00CD0DCD">
        <w:trPr>
          <w:trHeight w:val="274"/>
        </w:trPr>
        <w:tc>
          <w:tcPr>
            <w:tcW w:w="149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4. 4. 2023</w:t>
            </w:r>
          </w:p>
        </w:tc>
      </w:tr>
      <w:tr w:rsidR="00542CF6" w:rsidRPr="00CD0DCD" w:rsidTr="00CD0DCD">
        <w:trPr>
          <w:trHeight w:val="248"/>
        </w:trPr>
        <w:tc>
          <w:tcPr>
            <w:tcW w:w="149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9. 5. 2023</w:t>
            </w:r>
          </w:p>
        </w:tc>
      </w:tr>
    </w:tbl>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c) Delovni sestanki bodo organizirani glede na potrebe.</w:t>
      </w: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both"/>
        <w:rPr>
          <w:rFonts w:asciiTheme="majorHAnsi" w:hAnsiTheme="majorHAnsi" w:cstheme="majorHAnsi"/>
          <w:b/>
          <w:color w:val="FF0000"/>
          <w:sz w:val="22"/>
          <w:szCs w:val="22"/>
        </w:rPr>
      </w:pPr>
      <w:r w:rsidRPr="00CD0DCD">
        <w:rPr>
          <w:rFonts w:asciiTheme="majorHAnsi" w:hAnsiTheme="majorHAnsi" w:cstheme="majorHAnsi"/>
          <w:b/>
          <w:color w:val="000000"/>
          <w:sz w:val="22"/>
          <w:szCs w:val="22"/>
        </w:rPr>
        <w:t xml:space="preserve">4.4. Šolska svetovalna služba </w:t>
      </w:r>
    </w:p>
    <w:p w:rsidR="00CD0DCD"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Osnovni namen šolske s</w:t>
      </w:r>
      <w:r w:rsidRPr="00CD0DCD">
        <w:rPr>
          <w:rFonts w:asciiTheme="majorHAnsi" w:hAnsiTheme="majorHAnsi" w:cstheme="majorHAnsi"/>
          <w:color w:val="000000"/>
          <w:sz w:val="22"/>
          <w:szCs w:val="22"/>
        </w:rPr>
        <w:t>vetovaln</w:t>
      </w:r>
      <w:r w:rsidRPr="00CD0DCD">
        <w:rPr>
          <w:rFonts w:asciiTheme="majorHAnsi" w:hAnsiTheme="majorHAnsi" w:cstheme="majorHAnsi"/>
          <w:sz w:val="22"/>
          <w:szCs w:val="22"/>
        </w:rPr>
        <w:t>e</w:t>
      </w:r>
      <w:r w:rsidRPr="00CD0DCD">
        <w:rPr>
          <w:rFonts w:asciiTheme="majorHAnsi" w:hAnsiTheme="majorHAnsi" w:cstheme="majorHAnsi"/>
          <w:color w:val="000000"/>
          <w:sz w:val="22"/>
          <w:szCs w:val="22"/>
        </w:rPr>
        <w:t xml:space="preserve"> služb</w:t>
      </w:r>
      <w:r w:rsidRPr="00CD0DCD">
        <w:rPr>
          <w:rFonts w:asciiTheme="majorHAnsi" w:hAnsiTheme="majorHAnsi" w:cstheme="majorHAnsi"/>
          <w:sz w:val="22"/>
          <w:szCs w:val="22"/>
        </w:rPr>
        <w:t>e</w:t>
      </w:r>
      <w:r w:rsidRPr="00CD0DCD">
        <w:rPr>
          <w:rFonts w:asciiTheme="majorHAnsi" w:hAnsiTheme="majorHAnsi" w:cstheme="majorHAnsi"/>
          <w:color w:val="000000"/>
          <w:sz w:val="22"/>
          <w:szCs w:val="22"/>
        </w:rPr>
        <w:t xml:space="preserve"> </w:t>
      </w:r>
      <w:r w:rsidRPr="00CD0DCD">
        <w:rPr>
          <w:rFonts w:asciiTheme="majorHAnsi" w:hAnsiTheme="majorHAnsi" w:cstheme="majorHAnsi"/>
          <w:sz w:val="22"/>
          <w:szCs w:val="22"/>
        </w:rPr>
        <w:t xml:space="preserve">je, da sodeluje in </w:t>
      </w:r>
      <w:r w:rsidRPr="00CD0DCD">
        <w:rPr>
          <w:rFonts w:asciiTheme="majorHAnsi" w:hAnsiTheme="majorHAnsi" w:cstheme="majorHAnsi"/>
          <w:color w:val="000000"/>
          <w:sz w:val="22"/>
          <w:szCs w:val="22"/>
        </w:rPr>
        <w:t xml:space="preserve">pomaga, da bi vsi posamezni udeleženci (učenci, učitelji, vodstvo šole in starši) in šola kot celota v vzgojno-izobraževalnem procesu vzpostavili kar se da konstruktiven in sodelujoč odnos ter dosegli temeljni vzgojno-izobraževalni cilj šole, to je optimalni razvoj otroka. Včasih nam na mostu sodelovanja iz različnih razlogov ne uspe zbrati vseh ključnih ljudi, kar pa je skoraj vedno v škodo otroka, zato se trudimo, da uspemo zagotoviti pogoje za pozitiven in strokoven dialog. </w:t>
      </w:r>
    </w:p>
    <w:p w:rsidR="00CD0DCD" w:rsidRPr="00CD0DCD" w:rsidRDefault="00CD0DCD" w:rsidP="00CD0DCD">
      <w:pPr>
        <w:spacing w:line="276" w:lineRule="auto"/>
        <w:jc w:val="both"/>
        <w:rPr>
          <w:rFonts w:asciiTheme="majorHAnsi" w:hAnsiTheme="majorHAnsi" w:cstheme="majorHAnsi"/>
          <w:sz w:val="22"/>
          <w:szCs w:val="22"/>
        </w:rPr>
      </w:pPr>
    </w:p>
    <w:p w:rsidR="00CD0DCD"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Otroci se med šolanjem srečujejo s številnimi in različnimi ovirami: od tistih pri učenju do strahu pred nalogami in spraševanjem, od osamljenosti, osebnih stisk in izključenosti v razredu do nenadnega poslabšanja učnega uspeha. Od težav, ki jih lahko povzročajo razni </w:t>
      </w:r>
      <w:proofErr w:type="spellStart"/>
      <w:r w:rsidRPr="00CD0DCD">
        <w:rPr>
          <w:rFonts w:asciiTheme="majorHAnsi" w:hAnsiTheme="majorHAnsi" w:cstheme="majorHAnsi"/>
          <w:color w:val="000000"/>
          <w:sz w:val="22"/>
          <w:szCs w:val="22"/>
        </w:rPr>
        <w:t>medvrstniški</w:t>
      </w:r>
      <w:proofErr w:type="spellEnd"/>
      <w:r w:rsidRPr="00CD0DCD">
        <w:rPr>
          <w:rFonts w:asciiTheme="majorHAnsi" w:hAnsiTheme="majorHAnsi" w:cstheme="majorHAnsi"/>
          <w:color w:val="000000"/>
          <w:sz w:val="22"/>
          <w:szCs w:val="22"/>
        </w:rPr>
        <w:t xml:space="preserve"> konflikti ali/in neurejene družinske razmere, do takih, za katere so lahko razlog čustvene težave, nasilje, zasvojenosti … </w:t>
      </w:r>
    </w:p>
    <w:p w:rsidR="00CD0DCD" w:rsidRPr="00CD0DCD" w:rsidRDefault="00CD0DCD" w:rsidP="00CD0DCD">
      <w:pPr>
        <w:spacing w:line="276" w:lineRule="auto"/>
        <w:jc w:val="both"/>
        <w:rPr>
          <w:rFonts w:asciiTheme="majorHAnsi" w:hAnsiTheme="majorHAnsi" w:cstheme="majorHAnsi"/>
          <w:sz w:val="22"/>
          <w:szCs w:val="22"/>
        </w:rPr>
      </w:pPr>
    </w:p>
    <w:p w:rsidR="00CD0DCD"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Za vsako »težavo« izdelamo načrt pomoči in skupaj skušamo izboljšati stanje, v katerem smo se znašli. Pogosto rešitve niso hitre, včasih potrebujemo tudi dodatno strokovno pomoč, včasih pa veliko spremenijo že majhni dogovori.  Zavedamo se odgovornosti, ki si jo s starši delimo pri vzgoji in izobraževanju otrok, in si prizadevamo, da se učenci počutijo varne, da jim je v šoli dobro in so kar se da uspešni. Če imajo starši in učenci kakršne koli težave, o katerih bi se radi pogovorili ali poiskali nasvet, se lahko obrnejo na svetovalno službo. </w:t>
      </w:r>
    </w:p>
    <w:p w:rsidR="00CD0DCD" w:rsidRPr="00CD0DCD" w:rsidRDefault="00CD0DCD" w:rsidP="00CD0DCD">
      <w:pPr>
        <w:spacing w:line="276" w:lineRule="auto"/>
        <w:jc w:val="both"/>
        <w:rPr>
          <w:rFonts w:asciiTheme="majorHAnsi" w:hAnsiTheme="majorHAnsi" w:cstheme="majorHAnsi"/>
          <w:sz w:val="22"/>
          <w:szCs w:val="22"/>
        </w:rPr>
      </w:pP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V šolskem letu 2022/2023 delo svetovalne službe opravlja Teja Iskra.</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Kontakt:</w:t>
      </w:r>
      <w:r w:rsidRPr="00CD0DCD">
        <w:rPr>
          <w:rFonts w:asciiTheme="majorHAnsi" w:hAnsiTheme="majorHAnsi" w:cstheme="majorHAnsi"/>
          <w:color w:val="000000"/>
          <w:sz w:val="22"/>
          <w:szCs w:val="22"/>
        </w:rPr>
        <w:t xml:space="preserve"> </w:t>
      </w:r>
      <w:r w:rsidRPr="00CD0DCD">
        <w:rPr>
          <w:rFonts w:asciiTheme="majorHAnsi" w:hAnsiTheme="majorHAnsi" w:cstheme="majorHAnsi"/>
          <w:color w:val="000000"/>
          <w:sz w:val="22"/>
          <w:szCs w:val="22"/>
          <w:highlight w:val="white"/>
        </w:rPr>
        <w:t>teja.iskrica@gmail.com</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4.5. Delovne skupine</w:t>
      </w:r>
    </w:p>
    <w:p w:rsidR="00542CF6" w:rsidRPr="00CD0DCD" w:rsidRDefault="00542CF6" w:rsidP="00CD0DCD">
      <w:pPr>
        <w:spacing w:line="276" w:lineRule="auto"/>
        <w:jc w:val="both"/>
        <w:rPr>
          <w:rFonts w:asciiTheme="majorHAnsi" w:hAnsiTheme="majorHAnsi" w:cstheme="majorHAnsi"/>
          <w:b/>
          <w:sz w:val="22"/>
          <w:szCs w:val="22"/>
        </w:rPr>
      </w:pPr>
    </w:p>
    <w:p w:rsidR="00542CF6" w:rsidRPr="00CD0DCD" w:rsidRDefault="00CD0DCD" w:rsidP="00CD0DCD">
      <w:pPr>
        <w:numPr>
          <w:ilvl w:val="0"/>
          <w:numId w:val="6"/>
        </w:numPr>
        <w:pBdr>
          <w:top w:val="nil"/>
          <w:left w:val="nil"/>
          <w:bottom w:val="nil"/>
          <w:right w:val="nil"/>
          <w:between w:val="nil"/>
        </w:pBdr>
        <w:spacing w:after="200"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tim za nadarjene</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Vodja: Teja Iskra</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Člani: Romana Kompan, Janja Raspor, Urška Valenčič, Martina Šajn, Karmen </w:t>
      </w:r>
      <w:proofErr w:type="spellStart"/>
      <w:r w:rsidRPr="00CD0DCD">
        <w:rPr>
          <w:rFonts w:asciiTheme="majorHAnsi" w:hAnsiTheme="majorHAnsi" w:cstheme="majorHAnsi"/>
          <w:sz w:val="22"/>
          <w:szCs w:val="22"/>
        </w:rPr>
        <w:t>Joimo</w:t>
      </w:r>
      <w:proofErr w:type="spellEnd"/>
      <w:r w:rsidRPr="00CD0DCD">
        <w:rPr>
          <w:rFonts w:asciiTheme="majorHAnsi" w:hAnsiTheme="majorHAnsi" w:cstheme="majorHAnsi"/>
          <w:sz w:val="22"/>
          <w:szCs w:val="22"/>
        </w:rPr>
        <w:t xml:space="preserve"> Šajn</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numPr>
          <w:ilvl w:val="0"/>
          <w:numId w:val="6"/>
        </w:numPr>
        <w:pBdr>
          <w:top w:val="nil"/>
          <w:left w:val="nil"/>
          <w:bottom w:val="nil"/>
          <w:right w:val="nil"/>
          <w:between w:val="nil"/>
        </w:pBdr>
        <w:spacing w:after="200"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tim za prehrano</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Vodja: Andreja Stegu</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lastRenderedPageBreak/>
        <w:t xml:space="preserve">Člani: Martina </w:t>
      </w:r>
      <w:proofErr w:type="spellStart"/>
      <w:r w:rsidRPr="00CD0DCD">
        <w:rPr>
          <w:rFonts w:asciiTheme="majorHAnsi" w:hAnsiTheme="majorHAnsi" w:cstheme="majorHAnsi"/>
          <w:sz w:val="22"/>
          <w:szCs w:val="22"/>
        </w:rPr>
        <w:t>Katern</w:t>
      </w:r>
      <w:proofErr w:type="spellEnd"/>
      <w:r w:rsidRPr="00CD0DCD">
        <w:rPr>
          <w:rFonts w:asciiTheme="majorHAnsi" w:hAnsiTheme="majorHAnsi" w:cstheme="majorHAnsi"/>
          <w:sz w:val="22"/>
          <w:szCs w:val="22"/>
        </w:rPr>
        <w:t xml:space="preserve"> Tomažič, Jasmina Frol, Karmen </w:t>
      </w:r>
      <w:proofErr w:type="spellStart"/>
      <w:r w:rsidRPr="00CD0DCD">
        <w:rPr>
          <w:rFonts w:asciiTheme="majorHAnsi" w:hAnsiTheme="majorHAnsi" w:cstheme="majorHAnsi"/>
          <w:sz w:val="22"/>
          <w:szCs w:val="22"/>
        </w:rPr>
        <w:t>Joimo</w:t>
      </w:r>
      <w:proofErr w:type="spellEnd"/>
      <w:r w:rsidRPr="00CD0DCD">
        <w:rPr>
          <w:rFonts w:asciiTheme="majorHAnsi" w:hAnsiTheme="majorHAnsi" w:cstheme="majorHAnsi"/>
          <w:sz w:val="22"/>
          <w:szCs w:val="22"/>
        </w:rPr>
        <w:t xml:space="preserve"> Šajn, Blanka Slak</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numPr>
          <w:ilvl w:val="0"/>
          <w:numId w:val="6"/>
        </w:numPr>
        <w:pBdr>
          <w:top w:val="nil"/>
          <w:left w:val="nil"/>
          <w:bottom w:val="nil"/>
          <w:right w:val="nil"/>
          <w:between w:val="nil"/>
        </w:pBdr>
        <w:spacing w:after="200" w:line="276" w:lineRule="auto"/>
        <w:jc w:val="both"/>
        <w:rPr>
          <w:rFonts w:asciiTheme="majorHAnsi" w:hAnsiTheme="majorHAnsi" w:cstheme="majorHAnsi"/>
          <w:sz w:val="22"/>
          <w:szCs w:val="22"/>
        </w:rPr>
      </w:pPr>
      <w:r w:rsidRPr="00CD0DCD">
        <w:rPr>
          <w:rFonts w:asciiTheme="majorHAnsi" w:hAnsiTheme="majorHAnsi" w:cstheme="majorHAnsi"/>
          <w:sz w:val="22"/>
          <w:szCs w:val="22"/>
        </w:rPr>
        <w:t>inventura</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Vodja: Jožica Majdič (nadomešča jo Mojca Majdič)</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Člani: Blanka Slak, Marina Šuštar, Igor </w:t>
      </w:r>
      <w:proofErr w:type="spellStart"/>
      <w:r w:rsidRPr="00CD0DCD">
        <w:rPr>
          <w:rFonts w:asciiTheme="majorHAnsi" w:hAnsiTheme="majorHAnsi" w:cstheme="majorHAnsi"/>
          <w:sz w:val="22"/>
          <w:szCs w:val="22"/>
        </w:rPr>
        <w:t>Brozina</w:t>
      </w:r>
      <w:proofErr w:type="spellEnd"/>
      <w:r w:rsidRPr="00CD0DCD">
        <w:rPr>
          <w:rFonts w:asciiTheme="majorHAnsi" w:hAnsiTheme="majorHAnsi" w:cstheme="majorHAnsi"/>
          <w:sz w:val="22"/>
          <w:szCs w:val="22"/>
        </w:rPr>
        <w:t xml:space="preserve">, Jožef Knafelc, </w:t>
      </w:r>
      <w:proofErr w:type="spellStart"/>
      <w:r w:rsidRPr="00CD0DCD">
        <w:rPr>
          <w:rFonts w:asciiTheme="majorHAnsi" w:hAnsiTheme="majorHAnsi" w:cstheme="majorHAnsi"/>
          <w:sz w:val="22"/>
          <w:szCs w:val="22"/>
        </w:rPr>
        <w:t>Ariana</w:t>
      </w:r>
      <w:proofErr w:type="spellEnd"/>
      <w:r w:rsidRPr="00CD0DCD">
        <w:rPr>
          <w:rFonts w:asciiTheme="majorHAnsi" w:hAnsiTheme="majorHAnsi" w:cstheme="majorHAnsi"/>
          <w:sz w:val="22"/>
          <w:szCs w:val="22"/>
        </w:rPr>
        <w:t xml:space="preserve"> Babić, Nives Pirih, Andreja Stegu</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numPr>
          <w:ilvl w:val="0"/>
          <w:numId w:val="6"/>
        </w:numPr>
        <w:pBdr>
          <w:top w:val="nil"/>
          <w:left w:val="nil"/>
          <w:bottom w:val="nil"/>
          <w:right w:val="nil"/>
          <w:between w:val="nil"/>
        </w:pBdr>
        <w:spacing w:after="200" w:line="276" w:lineRule="auto"/>
        <w:jc w:val="both"/>
        <w:rPr>
          <w:rFonts w:asciiTheme="majorHAnsi" w:hAnsiTheme="majorHAnsi" w:cstheme="majorHAnsi"/>
          <w:sz w:val="22"/>
          <w:szCs w:val="22"/>
        </w:rPr>
      </w:pPr>
      <w:r w:rsidRPr="00CD0DCD">
        <w:rPr>
          <w:rFonts w:asciiTheme="majorHAnsi" w:hAnsiTheme="majorHAnsi" w:cstheme="majorHAnsi"/>
          <w:sz w:val="22"/>
          <w:szCs w:val="22"/>
        </w:rPr>
        <w:t>tim za ukrepanje v času epidemije</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Vodja: Jasmina Frol</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Člani: Urška Valenčič, Martina Šajn, Nikolaja Stock</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ZAPOSLENI NA OSNOVNI ŠOLI JELŠANE</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5.1. Uprava šole in druge službe</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b/>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b/>
          <w:sz w:val="22"/>
          <w:szCs w:val="22"/>
        </w:rPr>
        <w:t xml:space="preserve">Vodstvo šole </w:t>
      </w:r>
    </w:p>
    <w:p w:rsidR="00542CF6" w:rsidRPr="00CD0DCD" w:rsidRDefault="00CD0DCD" w:rsidP="00CD0DCD">
      <w:pPr>
        <w:numPr>
          <w:ilvl w:val="0"/>
          <w:numId w:val="32"/>
        </w:numPr>
        <w:pBdr>
          <w:top w:val="nil"/>
          <w:left w:val="nil"/>
          <w:bottom w:val="nil"/>
          <w:right w:val="nil"/>
          <w:between w:val="nil"/>
        </w:pBdr>
        <w:spacing w:after="22"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Anja </w:t>
      </w:r>
      <w:proofErr w:type="spellStart"/>
      <w:r w:rsidRPr="00CD0DCD">
        <w:rPr>
          <w:rFonts w:asciiTheme="majorHAnsi" w:hAnsiTheme="majorHAnsi" w:cstheme="majorHAnsi"/>
          <w:sz w:val="22"/>
          <w:szCs w:val="22"/>
        </w:rPr>
        <w:t>Valenčić</w:t>
      </w:r>
      <w:proofErr w:type="spellEnd"/>
      <w:r w:rsidRPr="00CD0DCD">
        <w:rPr>
          <w:rFonts w:asciiTheme="majorHAnsi" w:hAnsiTheme="majorHAnsi" w:cstheme="majorHAnsi"/>
          <w:sz w:val="22"/>
          <w:szCs w:val="22"/>
        </w:rPr>
        <w:t xml:space="preserve"> Štembergar, </w:t>
      </w:r>
      <w:proofErr w:type="spellStart"/>
      <w:r w:rsidRPr="00CD0DCD">
        <w:rPr>
          <w:rFonts w:asciiTheme="majorHAnsi" w:hAnsiTheme="majorHAnsi" w:cstheme="majorHAnsi"/>
          <w:sz w:val="22"/>
          <w:szCs w:val="22"/>
        </w:rPr>
        <w:t>v.d</w:t>
      </w:r>
      <w:proofErr w:type="spellEnd"/>
      <w:r w:rsidRPr="00CD0DCD">
        <w:rPr>
          <w:rFonts w:asciiTheme="majorHAnsi" w:hAnsiTheme="majorHAnsi" w:cstheme="majorHAnsi"/>
          <w:sz w:val="22"/>
          <w:szCs w:val="22"/>
        </w:rPr>
        <w:t>. ravnatelja</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Tajništvo in računovodstvo</w:t>
      </w:r>
    </w:p>
    <w:p w:rsidR="00542CF6" w:rsidRPr="00CD0DCD" w:rsidRDefault="00CD0DCD" w:rsidP="00CD0DCD">
      <w:pPr>
        <w:numPr>
          <w:ilvl w:val="0"/>
          <w:numId w:val="18"/>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Jožica Majdič (do decembra 2022 jo nadomešča Mojca Majdič)</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b/>
          <w:sz w:val="22"/>
          <w:szCs w:val="22"/>
        </w:rPr>
        <w:t>Šolska svetovalna služba</w:t>
      </w:r>
    </w:p>
    <w:p w:rsidR="00542CF6" w:rsidRPr="00CD0DCD" w:rsidRDefault="00CD0DCD" w:rsidP="00CD0DCD">
      <w:pPr>
        <w:numPr>
          <w:ilvl w:val="0"/>
          <w:numId w:val="33"/>
        </w:numPr>
        <w:pBdr>
          <w:top w:val="nil"/>
          <w:left w:val="nil"/>
          <w:bottom w:val="nil"/>
          <w:right w:val="nil"/>
          <w:between w:val="nil"/>
        </w:pBdr>
        <w:spacing w:after="22" w:line="276" w:lineRule="auto"/>
        <w:jc w:val="both"/>
        <w:rPr>
          <w:rFonts w:asciiTheme="majorHAnsi" w:hAnsiTheme="majorHAnsi" w:cstheme="majorHAnsi"/>
          <w:sz w:val="22"/>
          <w:szCs w:val="22"/>
        </w:rPr>
      </w:pPr>
      <w:r w:rsidRPr="00CD0DCD">
        <w:rPr>
          <w:rFonts w:asciiTheme="majorHAnsi" w:hAnsiTheme="majorHAnsi" w:cstheme="majorHAnsi"/>
          <w:sz w:val="22"/>
          <w:szCs w:val="22"/>
        </w:rPr>
        <w:t>Teja Iskra, inkluzivna pedagoginja</w:t>
      </w:r>
    </w:p>
    <w:p w:rsidR="00542CF6" w:rsidRPr="00CD0DCD" w:rsidRDefault="00542CF6" w:rsidP="00CD0DCD">
      <w:pPr>
        <w:pBdr>
          <w:top w:val="nil"/>
          <w:left w:val="nil"/>
          <w:bottom w:val="nil"/>
          <w:right w:val="nil"/>
          <w:between w:val="nil"/>
        </w:pBdr>
        <w:spacing w:after="22"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b/>
          <w:sz w:val="22"/>
          <w:szCs w:val="22"/>
        </w:rPr>
        <w:t>Knjižničarka</w:t>
      </w:r>
    </w:p>
    <w:p w:rsidR="00542CF6" w:rsidRPr="00CD0DCD" w:rsidRDefault="00CD0DCD" w:rsidP="00CD0DCD">
      <w:pPr>
        <w:numPr>
          <w:ilvl w:val="0"/>
          <w:numId w:val="9"/>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Brigita Baša Boštjančič </w:t>
      </w:r>
    </w:p>
    <w:p w:rsidR="00542CF6" w:rsidRPr="00CD0DCD" w:rsidRDefault="00CD0DCD" w:rsidP="00CD0DCD">
      <w:pPr>
        <w:numPr>
          <w:ilvl w:val="0"/>
          <w:numId w:val="9"/>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Andreja Batista </w:t>
      </w:r>
      <w:proofErr w:type="spellStart"/>
      <w:r w:rsidRPr="00CD0DCD">
        <w:rPr>
          <w:rFonts w:asciiTheme="majorHAnsi" w:hAnsiTheme="majorHAnsi" w:cstheme="majorHAnsi"/>
          <w:sz w:val="22"/>
          <w:szCs w:val="22"/>
        </w:rPr>
        <w:t>Zeljkovič</w:t>
      </w:r>
      <w:proofErr w:type="spellEnd"/>
      <w:r w:rsidRPr="00CD0DCD">
        <w:rPr>
          <w:rFonts w:asciiTheme="majorHAnsi" w:hAnsiTheme="majorHAnsi" w:cstheme="majorHAnsi"/>
          <w:sz w:val="22"/>
          <w:szCs w:val="22"/>
        </w:rPr>
        <w:t xml:space="preserve"> (nadomešča Brigito Baša Boštjančič)</w:t>
      </w:r>
    </w:p>
    <w:p w:rsidR="00542CF6" w:rsidRPr="00CD0DCD" w:rsidRDefault="00CD0DCD" w:rsidP="00CD0DCD">
      <w:pPr>
        <w:numPr>
          <w:ilvl w:val="0"/>
          <w:numId w:val="9"/>
        </w:numPr>
        <w:pBdr>
          <w:top w:val="nil"/>
          <w:left w:val="nil"/>
          <w:bottom w:val="nil"/>
          <w:right w:val="nil"/>
          <w:between w:val="nil"/>
        </w:pBdr>
        <w:spacing w:after="22" w:line="276" w:lineRule="auto"/>
        <w:jc w:val="both"/>
        <w:rPr>
          <w:rFonts w:asciiTheme="majorHAnsi" w:hAnsiTheme="majorHAnsi" w:cstheme="majorHAnsi"/>
          <w:sz w:val="22"/>
          <w:szCs w:val="22"/>
        </w:rPr>
      </w:pPr>
      <w:r w:rsidRPr="00CD0DCD">
        <w:rPr>
          <w:rFonts w:asciiTheme="majorHAnsi" w:hAnsiTheme="majorHAnsi" w:cstheme="majorHAnsi"/>
          <w:sz w:val="22"/>
          <w:szCs w:val="22"/>
        </w:rPr>
        <w:t>Martina Šajn (nadomešča Brigito Baša Boštjančič)</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b/>
          <w:sz w:val="22"/>
          <w:szCs w:val="22"/>
        </w:rPr>
        <w:t>Organizatorka informacijskih dejavnosti</w:t>
      </w:r>
    </w:p>
    <w:p w:rsidR="00542CF6" w:rsidRPr="00CD0DCD" w:rsidRDefault="00CD0DCD" w:rsidP="00CD0DCD">
      <w:pPr>
        <w:numPr>
          <w:ilvl w:val="0"/>
          <w:numId w:val="26"/>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Urška Valenčič</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b/>
          <w:sz w:val="22"/>
          <w:szCs w:val="22"/>
        </w:rPr>
        <w:t xml:space="preserve">Laborantka </w:t>
      </w:r>
    </w:p>
    <w:p w:rsidR="00542CF6" w:rsidRPr="00CD0DCD" w:rsidRDefault="00CD0DCD" w:rsidP="00CD0DCD">
      <w:pPr>
        <w:numPr>
          <w:ilvl w:val="0"/>
          <w:numId w:val="14"/>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Andreja Stegu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b/>
          <w:sz w:val="22"/>
          <w:szCs w:val="22"/>
        </w:rPr>
        <w:t xml:space="preserve">Spremljevalka gibalno oviranemu otroku </w:t>
      </w:r>
    </w:p>
    <w:p w:rsidR="00542CF6" w:rsidRPr="00CD0DCD" w:rsidRDefault="00CD0DCD" w:rsidP="00CD0DCD">
      <w:pPr>
        <w:numPr>
          <w:ilvl w:val="0"/>
          <w:numId w:val="35"/>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Karmen Udovič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Mobilne delavke</w:t>
      </w:r>
    </w:p>
    <w:p w:rsidR="00542CF6" w:rsidRPr="00CD0DCD" w:rsidRDefault="00CD0DCD" w:rsidP="00CD0DCD">
      <w:pPr>
        <w:numPr>
          <w:ilvl w:val="0"/>
          <w:numId w:val="7"/>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Maja Hrvatin Gorjanc, logopedinja</w:t>
      </w:r>
    </w:p>
    <w:p w:rsidR="00542CF6" w:rsidRPr="00CD0DCD" w:rsidRDefault="00CD0DCD" w:rsidP="00CD0DCD">
      <w:pPr>
        <w:numPr>
          <w:ilvl w:val="0"/>
          <w:numId w:val="7"/>
        </w:numPr>
        <w:pBdr>
          <w:top w:val="nil"/>
          <w:left w:val="nil"/>
          <w:bottom w:val="nil"/>
          <w:right w:val="nil"/>
          <w:between w:val="nil"/>
        </w:pBdr>
        <w:spacing w:line="276" w:lineRule="auto"/>
        <w:jc w:val="both"/>
        <w:rPr>
          <w:rFonts w:asciiTheme="majorHAnsi" w:hAnsiTheme="majorHAnsi" w:cstheme="majorHAnsi"/>
          <w:sz w:val="22"/>
          <w:szCs w:val="22"/>
        </w:rPr>
      </w:pPr>
      <w:proofErr w:type="spellStart"/>
      <w:r w:rsidRPr="00CD0DCD">
        <w:rPr>
          <w:rFonts w:asciiTheme="majorHAnsi" w:hAnsiTheme="majorHAnsi" w:cstheme="majorHAnsi"/>
          <w:sz w:val="22"/>
          <w:szCs w:val="22"/>
        </w:rPr>
        <w:t>Timea</w:t>
      </w:r>
      <w:proofErr w:type="spellEnd"/>
      <w:r w:rsidRPr="00CD0DCD">
        <w:rPr>
          <w:rFonts w:asciiTheme="majorHAnsi" w:hAnsiTheme="majorHAnsi" w:cstheme="majorHAnsi"/>
          <w:sz w:val="22"/>
          <w:szCs w:val="22"/>
        </w:rPr>
        <w:t xml:space="preserve"> Jenko, svetovalna delavka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5.2. Šolska prehrana</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b/>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Organizatorka prehrane</w:t>
      </w:r>
    </w:p>
    <w:p w:rsidR="00542CF6" w:rsidRPr="00CD0DCD" w:rsidRDefault="00CD0DCD" w:rsidP="00CD0DCD">
      <w:pPr>
        <w:numPr>
          <w:ilvl w:val="0"/>
          <w:numId w:val="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Andreja Stegu</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Kuharici</w:t>
      </w:r>
    </w:p>
    <w:p w:rsidR="00542CF6" w:rsidRPr="00CD0DCD" w:rsidRDefault="00CD0DCD" w:rsidP="00CD0DCD">
      <w:pPr>
        <w:numPr>
          <w:ilvl w:val="0"/>
          <w:numId w:val="19"/>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Marina Šuštar</w:t>
      </w:r>
    </w:p>
    <w:p w:rsidR="00542CF6" w:rsidRPr="00CD0DCD" w:rsidRDefault="00CD0DCD" w:rsidP="00CD0DCD">
      <w:pPr>
        <w:numPr>
          <w:ilvl w:val="0"/>
          <w:numId w:val="19"/>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Blanka Slak</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Čiščenje in vzdrževanje</w:t>
      </w:r>
    </w:p>
    <w:p w:rsidR="00542CF6" w:rsidRPr="00CD0DCD" w:rsidRDefault="00CD0DCD" w:rsidP="00CD0DCD">
      <w:pPr>
        <w:numPr>
          <w:ilvl w:val="0"/>
          <w:numId w:val="22"/>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Igor </w:t>
      </w:r>
      <w:proofErr w:type="spellStart"/>
      <w:r w:rsidRPr="00CD0DCD">
        <w:rPr>
          <w:rFonts w:asciiTheme="majorHAnsi" w:hAnsiTheme="majorHAnsi" w:cstheme="majorHAnsi"/>
          <w:color w:val="000000"/>
          <w:sz w:val="22"/>
          <w:szCs w:val="22"/>
        </w:rPr>
        <w:t>Brozina</w:t>
      </w:r>
      <w:proofErr w:type="spellEnd"/>
      <w:r w:rsidRPr="00CD0DCD">
        <w:rPr>
          <w:rFonts w:asciiTheme="majorHAnsi" w:hAnsiTheme="majorHAnsi" w:cstheme="majorHAnsi"/>
          <w:color w:val="000000"/>
          <w:sz w:val="22"/>
          <w:szCs w:val="22"/>
        </w:rPr>
        <w:t>, hišnik in čistilec</w:t>
      </w:r>
    </w:p>
    <w:p w:rsidR="00542CF6" w:rsidRDefault="00CD0DCD" w:rsidP="00CD0DCD">
      <w:pPr>
        <w:numPr>
          <w:ilvl w:val="0"/>
          <w:numId w:val="22"/>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Urška Mlakar, čistilka</w:t>
      </w:r>
    </w:p>
    <w:p w:rsidR="00CD0DCD" w:rsidRPr="00CD0DCD" w:rsidRDefault="00CD0DCD" w:rsidP="00CD0DCD">
      <w:pPr>
        <w:numPr>
          <w:ilvl w:val="0"/>
          <w:numId w:val="22"/>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Monika Baša, čistilka v vrtcu</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5.3. Strokovni delavci</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b/>
          <w:sz w:val="22"/>
          <w:szCs w:val="22"/>
        </w:rPr>
      </w:pPr>
    </w:p>
    <w:tbl>
      <w:tblPr>
        <w:tblStyle w:val="Tabelasvetlamrea"/>
        <w:tblW w:w="9570" w:type="dxa"/>
        <w:tblLayout w:type="fixed"/>
        <w:tblLook w:val="0400" w:firstRow="0" w:lastRow="0" w:firstColumn="0" w:lastColumn="0" w:noHBand="0" w:noVBand="1"/>
      </w:tblPr>
      <w:tblGrid>
        <w:gridCol w:w="2835"/>
        <w:gridCol w:w="3756"/>
        <w:gridCol w:w="2979"/>
      </w:tblGrid>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Učitelj/-ica</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Področje dela, VIZ delo, predmet</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Razred</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Jasmina Frol</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Razredna</w:t>
            </w:r>
            <w:r w:rsidRPr="00CD0DCD">
              <w:rPr>
                <w:rFonts w:asciiTheme="majorHAnsi" w:hAnsiTheme="majorHAnsi" w:cstheme="majorHAnsi"/>
                <w:sz w:val="22"/>
                <w:szCs w:val="22"/>
              </w:rPr>
              <w:t xml:space="preserve"> </w:t>
            </w:r>
            <w:r w:rsidRPr="00CD0DCD">
              <w:rPr>
                <w:rFonts w:asciiTheme="majorHAnsi" w:hAnsiTheme="majorHAnsi" w:cstheme="majorHAnsi"/>
                <w:color w:val="000000"/>
                <w:sz w:val="22"/>
                <w:szCs w:val="22"/>
              </w:rPr>
              <w:t>učiteljica, razredničarka</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 razred in OPZ</w:t>
            </w: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Ana Čeligoj</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Razredna učiteljica (TJA, OPB, ŠPO in JV)</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 xml:space="preserve">od </w:t>
            </w:r>
            <w:r w:rsidRPr="00CD0DCD">
              <w:rPr>
                <w:rFonts w:asciiTheme="majorHAnsi" w:hAnsiTheme="majorHAnsi" w:cstheme="majorHAnsi"/>
                <w:color w:val="000000"/>
                <w:sz w:val="22"/>
                <w:szCs w:val="22"/>
              </w:rPr>
              <w:t>1. do 5. razreda</w:t>
            </w: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Nives Pirih</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Učiteljica GUM </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od 1</w:t>
            </w:r>
            <w:r w:rsidRPr="00CD0DCD">
              <w:rPr>
                <w:rFonts w:asciiTheme="majorHAnsi" w:hAnsiTheme="majorHAnsi" w:cstheme="majorHAnsi"/>
                <w:color w:val="000000"/>
                <w:sz w:val="22"/>
                <w:szCs w:val="22"/>
              </w:rPr>
              <w:t>. do 9. razreda</w:t>
            </w: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Karmen </w:t>
            </w:r>
            <w:proofErr w:type="spellStart"/>
            <w:r w:rsidRPr="00CD0DCD">
              <w:rPr>
                <w:rFonts w:asciiTheme="majorHAnsi" w:hAnsiTheme="majorHAnsi" w:cstheme="majorHAnsi"/>
                <w:color w:val="000000"/>
                <w:sz w:val="22"/>
                <w:szCs w:val="22"/>
              </w:rPr>
              <w:t>Joimo</w:t>
            </w:r>
            <w:proofErr w:type="spellEnd"/>
            <w:r w:rsidRPr="00CD0DCD">
              <w:rPr>
                <w:rFonts w:asciiTheme="majorHAnsi" w:hAnsiTheme="majorHAnsi" w:cstheme="majorHAnsi"/>
                <w:color w:val="000000"/>
                <w:sz w:val="22"/>
                <w:szCs w:val="22"/>
              </w:rPr>
              <w:t xml:space="preserve"> Šajn</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Razredna učiteljica, razredničarka</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 in 4. razred</w:t>
            </w: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Romana Kompan</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Razredna učiteljica, razredničarka </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od 3</w:t>
            </w:r>
            <w:r w:rsidRPr="00CD0DCD">
              <w:rPr>
                <w:rFonts w:asciiTheme="majorHAnsi" w:hAnsiTheme="majorHAnsi" w:cstheme="majorHAnsi"/>
                <w:color w:val="000000"/>
                <w:sz w:val="22"/>
                <w:szCs w:val="22"/>
              </w:rPr>
              <w:t>. do 6. razreda</w:t>
            </w: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Jožef Knafelc</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Predmetni učitelj (LUM in TIT) in učitelj v OPB</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 xml:space="preserve">od </w:t>
            </w:r>
            <w:r w:rsidRPr="00CD0DCD">
              <w:rPr>
                <w:rFonts w:asciiTheme="majorHAnsi" w:hAnsiTheme="majorHAnsi" w:cstheme="majorHAnsi"/>
                <w:color w:val="000000"/>
                <w:sz w:val="22"/>
                <w:szCs w:val="22"/>
              </w:rPr>
              <w:t>1. do 9. razreda</w:t>
            </w: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Dejan Čeranič</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Predmetni učitelj ŠPO</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 xml:space="preserve">od </w:t>
            </w:r>
            <w:r w:rsidRPr="00CD0DCD">
              <w:rPr>
                <w:rFonts w:asciiTheme="majorHAnsi" w:hAnsiTheme="majorHAnsi" w:cstheme="majorHAnsi"/>
                <w:color w:val="000000"/>
                <w:sz w:val="22"/>
                <w:szCs w:val="22"/>
              </w:rPr>
              <w:t>5. do 9. razreda</w:t>
            </w: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Janja Raspor</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Predmetna učiteljica, razredničarka in učiteljica v OPB</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 xml:space="preserve">od </w:t>
            </w:r>
            <w:r w:rsidRPr="00CD0DCD">
              <w:rPr>
                <w:rFonts w:asciiTheme="majorHAnsi" w:hAnsiTheme="majorHAnsi" w:cstheme="majorHAnsi"/>
                <w:color w:val="000000"/>
                <w:sz w:val="22"/>
                <w:szCs w:val="22"/>
              </w:rPr>
              <w:t xml:space="preserve">1. do </w:t>
            </w:r>
            <w:r w:rsidRPr="00CD0DCD">
              <w:rPr>
                <w:rFonts w:asciiTheme="majorHAnsi" w:hAnsiTheme="majorHAnsi" w:cstheme="majorHAnsi"/>
                <w:sz w:val="22"/>
                <w:szCs w:val="22"/>
              </w:rPr>
              <w:t>7</w:t>
            </w:r>
            <w:r w:rsidRPr="00CD0DCD">
              <w:rPr>
                <w:rFonts w:asciiTheme="majorHAnsi" w:hAnsiTheme="majorHAnsi" w:cstheme="majorHAnsi"/>
                <w:color w:val="000000"/>
                <w:sz w:val="22"/>
                <w:szCs w:val="22"/>
              </w:rPr>
              <w:t>. razreda</w:t>
            </w: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Andreja Stegu</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Predmetna učiteljica in učiteljica v OPB</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 xml:space="preserve">od </w:t>
            </w:r>
            <w:r w:rsidRPr="00CD0DCD">
              <w:rPr>
                <w:rFonts w:asciiTheme="majorHAnsi" w:hAnsiTheme="majorHAnsi" w:cstheme="majorHAnsi"/>
                <w:color w:val="000000"/>
                <w:sz w:val="22"/>
                <w:szCs w:val="22"/>
              </w:rPr>
              <w:t>1. do 9. razreda</w:t>
            </w: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Urška Valenčič</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Predmetna učiteljica, razredničarka</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 xml:space="preserve">od </w:t>
            </w:r>
            <w:r w:rsidRPr="00CD0DCD">
              <w:rPr>
                <w:rFonts w:asciiTheme="majorHAnsi" w:hAnsiTheme="majorHAnsi" w:cstheme="majorHAnsi"/>
                <w:color w:val="000000"/>
                <w:sz w:val="22"/>
                <w:szCs w:val="22"/>
              </w:rPr>
              <w:t>6. do 9. razreda</w:t>
            </w: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Martina Šajn</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Predmetna učiteljica, razredničarka</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 xml:space="preserve">od </w:t>
            </w:r>
            <w:r w:rsidRPr="00CD0DCD">
              <w:rPr>
                <w:rFonts w:asciiTheme="majorHAnsi" w:hAnsiTheme="majorHAnsi" w:cstheme="majorHAnsi"/>
                <w:color w:val="000000"/>
                <w:sz w:val="22"/>
                <w:szCs w:val="22"/>
              </w:rPr>
              <w:t>6. do 9. razreda</w:t>
            </w: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Nikolaja Stock</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Predmetna učiteljica</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od 6</w:t>
            </w:r>
            <w:r w:rsidRPr="00CD0DCD">
              <w:rPr>
                <w:rFonts w:asciiTheme="majorHAnsi" w:hAnsiTheme="majorHAnsi" w:cstheme="majorHAnsi"/>
                <w:color w:val="000000"/>
                <w:sz w:val="22"/>
                <w:szCs w:val="22"/>
              </w:rPr>
              <w:t>. do 9. razreda</w:t>
            </w: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Petra Valenčič</w:t>
            </w:r>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Predmetna učiteljica</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8. in 9. razred</w:t>
            </w:r>
          </w:p>
        </w:tc>
      </w:tr>
      <w:tr w:rsidR="00542CF6" w:rsidRPr="00CD0DCD" w:rsidTr="00CD0DCD">
        <w:tc>
          <w:tcPr>
            <w:tcW w:w="28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Andreja Batista </w:t>
            </w:r>
            <w:proofErr w:type="spellStart"/>
            <w:r w:rsidRPr="00CD0DCD">
              <w:rPr>
                <w:rFonts w:asciiTheme="majorHAnsi" w:hAnsiTheme="majorHAnsi" w:cstheme="majorHAnsi"/>
                <w:color w:val="000000"/>
                <w:sz w:val="22"/>
                <w:szCs w:val="22"/>
              </w:rPr>
              <w:t>Zeljkovič</w:t>
            </w:r>
            <w:proofErr w:type="spellEnd"/>
          </w:p>
        </w:tc>
        <w:tc>
          <w:tcPr>
            <w:tcW w:w="3756"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Predmetna učiteljica</w:t>
            </w:r>
          </w:p>
        </w:tc>
        <w:tc>
          <w:tcPr>
            <w:tcW w:w="2979"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 xml:space="preserve">od </w:t>
            </w:r>
            <w:r w:rsidRPr="00CD0DCD">
              <w:rPr>
                <w:rFonts w:asciiTheme="majorHAnsi" w:hAnsiTheme="majorHAnsi" w:cstheme="majorHAnsi"/>
                <w:color w:val="000000"/>
                <w:sz w:val="22"/>
                <w:szCs w:val="22"/>
              </w:rPr>
              <w:t>4. do 9. razreda</w:t>
            </w:r>
          </w:p>
        </w:tc>
      </w:tr>
    </w:tbl>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DELOVNI ČAS DELAVCEV OŠ JELŠANE</w:t>
      </w: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CD0DCD" w:rsidP="00CD0DCD">
      <w:pPr>
        <w:spacing w:after="19"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6.00–14.00 oz. 7.00–15.00 kuhinja, hišnik, </w:t>
      </w:r>
    </w:p>
    <w:p w:rsidR="00542CF6" w:rsidRPr="00CD0DCD" w:rsidRDefault="00CD0DCD" w:rsidP="00CD0DCD">
      <w:pPr>
        <w:spacing w:after="19"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6.00</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 xml:space="preserve">14.00 oz. 7.00–15.00 tajništvo, računovodstvo, vodstvo šole, </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12.00–20.00 čistilka. </w:t>
      </w: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UČITELJI</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Delovni čas učiteljev je neenakomerno razporejen. V času pouka (38 tednov) se učitelju prizna 33 ur oz. 1254 ur letno:</w:t>
      </w:r>
    </w:p>
    <w:p w:rsidR="00542CF6" w:rsidRPr="00CD0DCD" w:rsidRDefault="00CD0DCD" w:rsidP="00CD0DCD">
      <w:pPr>
        <w:pBdr>
          <w:top w:val="nil"/>
          <w:left w:val="nil"/>
          <w:bottom w:val="nil"/>
          <w:right w:val="nil"/>
          <w:between w:val="nil"/>
        </w:pBdr>
        <w:spacing w:after="66"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pouk, </w:t>
      </w:r>
    </w:p>
    <w:p w:rsidR="00542CF6" w:rsidRPr="00CD0DCD" w:rsidRDefault="00CD0DCD" w:rsidP="00CD0DCD">
      <w:pPr>
        <w:pBdr>
          <w:top w:val="nil"/>
          <w:left w:val="nil"/>
          <w:bottom w:val="nil"/>
          <w:right w:val="nil"/>
          <w:between w:val="nil"/>
        </w:pBdr>
        <w:spacing w:after="66"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druge oblike organiziranega dela z učenci, dijaki, vajenci, </w:t>
      </w:r>
    </w:p>
    <w:p w:rsidR="00542CF6" w:rsidRPr="00CD0DCD" w:rsidRDefault="00CD0DCD" w:rsidP="00CD0DCD">
      <w:pPr>
        <w:pBdr>
          <w:top w:val="nil"/>
          <w:left w:val="nil"/>
          <w:bottom w:val="nil"/>
          <w:right w:val="nil"/>
          <w:between w:val="nil"/>
        </w:pBdr>
        <w:spacing w:after="66"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 priprave na pouk: letna priprava, sprotna vsebinska priprava, metodična priprava, priprava  </w:t>
      </w:r>
    </w:p>
    <w:p w:rsidR="00542CF6" w:rsidRPr="00CD0DCD" w:rsidRDefault="00CD0DCD" w:rsidP="00CD0DCD">
      <w:pPr>
        <w:pBdr>
          <w:top w:val="nil"/>
          <w:left w:val="nil"/>
          <w:bottom w:val="nil"/>
          <w:right w:val="nil"/>
          <w:between w:val="nil"/>
        </w:pBdr>
        <w:spacing w:after="66"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didaktičnih pripomočkov, </w:t>
      </w:r>
    </w:p>
    <w:p w:rsidR="00542CF6" w:rsidRPr="00CD0DCD" w:rsidRDefault="00CD0DCD" w:rsidP="00CD0DCD">
      <w:pPr>
        <w:pBdr>
          <w:top w:val="nil"/>
          <w:left w:val="nil"/>
          <w:bottom w:val="nil"/>
          <w:right w:val="nil"/>
          <w:between w:val="nil"/>
        </w:pBdr>
        <w:spacing w:after="66" w:line="276" w:lineRule="auto"/>
        <w:jc w:val="both"/>
        <w:rPr>
          <w:rFonts w:asciiTheme="majorHAnsi" w:hAnsiTheme="majorHAnsi" w:cstheme="majorHAnsi"/>
          <w:sz w:val="22"/>
          <w:szCs w:val="22"/>
        </w:rPr>
      </w:pPr>
      <w:r w:rsidRPr="00CD0DCD">
        <w:rPr>
          <w:rFonts w:asciiTheme="majorHAnsi" w:hAnsiTheme="majorHAnsi" w:cstheme="majorHAnsi"/>
          <w:sz w:val="22"/>
          <w:szCs w:val="22"/>
        </w:rPr>
        <w:lastRenderedPageBreak/>
        <w:t xml:space="preserve">● priprava na preverjanje in ocenjevanje in izdelava potrebnega gradiva, </w:t>
      </w:r>
    </w:p>
    <w:p w:rsidR="00542CF6" w:rsidRPr="00CD0DCD" w:rsidRDefault="00CD0DCD" w:rsidP="00CD0DCD">
      <w:pPr>
        <w:pBdr>
          <w:top w:val="nil"/>
          <w:left w:val="nil"/>
          <w:bottom w:val="nil"/>
          <w:right w:val="nil"/>
          <w:between w:val="nil"/>
        </w:pBdr>
        <w:spacing w:after="66"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popravljanje testov in drugih izdelkov učencev, poprava domačih nalog, </w:t>
      </w:r>
    </w:p>
    <w:p w:rsidR="00542CF6" w:rsidRPr="00CD0DCD" w:rsidRDefault="00CD0DCD" w:rsidP="00CD0DCD">
      <w:pPr>
        <w:pBdr>
          <w:top w:val="nil"/>
          <w:left w:val="nil"/>
          <w:bottom w:val="nil"/>
          <w:right w:val="nil"/>
          <w:between w:val="nil"/>
        </w:pBdr>
        <w:spacing w:after="66"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individualizacija in diferenciacija pouka, </w:t>
      </w:r>
    </w:p>
    <w:p w:rsidR="00542CF6" w:rsidRPr="00CD0DCD" w:rsidRDefault="00CD0DCD" w:rsidP="00CD0DCD">
      <w:pPr>
        <w:pBdr>
          <w:top w:val="nil"/>
          <w:left w:val="nil"/>
          <w:bottom w:val="nil"/>
          <w:right w:val="nil"/>
          <w:between w:val="nil"/>
        </w:pBdr>
        <w:spacing w:after="66"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vodenje obvezne dokumentacije, </w:t>
      </w:r>
    </w:p>
    <w:p w:rsidR="00542CF6" w:rsidRPr="00CD0DCD" w:rsidRDefault="00CD0DCD" w:rsidP="00CD0DCD">
      <w:pPr>
        <w:pBdr>
          <w:top w:val="nil"/>
          <w:left w:val="nil"/>
          <w:bottom w:val="nil"/>
          <w:right w:val="nil"/>
          <w:between w:val="nil"/>
        </w:pBdr>
        <w:spacing w:after="66"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naloge, ki v skladu z normativi pomenijo nižjo učno obveznost učiteljev, razen nalog razrednika,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ostale aktivnosti za nemoteno izvedbo vzgojno-izobraževalnega procesa, ki jih opravi v času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med posameznimi urami pouka. </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10 ur od 33 ur</w:t>
      </w:r>
      <w:r w:rsidRPr="00CD0DCD">
        <w:rPr>
          <w:rFonts w:asciiTheme="majorHAnsi" w:hAnsiTheme="majorHAnsi" w:cstheme="majorHAnsi"/>
          <w:b/>
          <w:sz w:val="22"/>
          <w:szCs w:val="22"/>
        </w:rPr>
        <w:t xml:space="preserve"> </w:t>
      </w:r>
      <w:r w:rsidRPr="00CD0DCD">
        <w:rPr>
          <w:rFonts w:asciiTheme="majorHAnsi" w:hAnsiTheme="majorHAnsi" w:cstheme="majorHAnsi"/>
          <w:sz w:val="22"/>
          <w:szCs w:val="22"/>
        </w:rPr>
        <w:t xml:space="preserve">učitelj lahko dela izven zavoda po lastnem časovnem razporedu (priprave, popravljanje, ocenjevanje).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Učitelj opravlja v šolskem letu drugo delo, po vsebini skupno vsem učiteljem (II. steber) v obsegu 150 do 180 ur in individualno določeno drugo delo v obsegu ur, ki je odvisno od števila dni dopusta (III. steber). Delo v II. in III. stebru učitelj opravi na šoli oz. izven šole v primeru, da se naloga oz. dejavnost izvaja drugje (potni nalog).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V delovni čas se štejejo: </w:t>
      </w:r>
    </w:p>
    <w:p w:rsidR="00542CF6" w:rsidRPr="00CD0DCD" w:rsidRDefault="00CD0DCD" w:rsidP="00CD0DCD">
      <w:pPr>
        <w:pBdr>
          <w:top w:val="nil"/>
          <w:left w:val="nil"/>
          <w:bottom w:val="nil"/>
          <w:right w:val="nil"/>
          <w:between w:val="nil"/>
        </w:pBdr>
        <w:spacing w:after="23"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ure prisotnosti na delu (na delovnem mestu in izven njega – službena pot, tj. čas poti in čas dejanskega opravljanja dela, ter dela izven zavoda v skladu s 44. d členom KPVIZ), </w:t>
      </w:r>
    </w:p>
    <w:p w:rsidR="00542CF6" w:rsidRPr="00CD0DCD" w:rsidRDefault="00CD0DCD" w:rsidP="00CD0DCD">
      <w:pPr>
        <w:pBdr>
          <w:top w:val="nil"/>
          <w:left w:val="nil"/>
          <w:bottom w:val="nil"/>
          <w:right w:val="nil"/>
          <w:between w:val="nil"/>
        </w:pBdr>
        <w:spacing w:after="23"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čas odmora,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letni dopust, </w:t>
      </w:r>
    </w:p>
    <w:p w:rsidR="00542CF6" w:rsidRPr="00CD0DCD" w:rsidRDefault="00CD0DCD" w:rsidP="00CD0DCD">
      <w:pPr>
        <w:spacing w:after="22"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državni prazniki in drugi z zakonom določeni dela prosti dnevi, </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ure odsotnosti z dela s pravico do nadomestila plače.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Obvezni čas dosegljivosti vseh strokovnih delavcev za zagotavljanje nemotenega izvajanja pouka in drugih dejavnosti vzgojno-izobraževalnega dela je od 7.00 do 16.00. </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Delovni čas strokovnih in drugih delavcev lahko ravnatelj v posameznem delovnem dnevu določi tudi drugače in traja tudi po času, opredeljenem v prejšnjem odstavku, in sicer v delovnem dnevu, ko se izvaja aktivnost zavoda, v katero je delavec vključen (ekskurzija, športni dan, šola v naravi, izobraževanje, nastopi, predstave, gostovanja ipd.), ali ko so po urniku govorilne ure ali roditeljski sestanki, ko je potrebno pripraviti posamezne akte zavoda (plani, bilanca …), za pripravo katerih so predpisani roki, in ko so razpisane seje strokovnih in drugih organov, v katere je delavec vključen, ko se v zavodu izvajajo razna investicijska dela oziroma so po LDN določene druge aktivnosti zavoda, pri izvedbi katerih je potrebna prisotnost delavca.</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ORGANIZACIJA VZGOJNO-IZOBRAŽEVALNEGA DELA</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6.1. Predmetnik</w:t>
      </w:r>
    </w:p>
    <w:tbl>
      <w:tblPr>
        <w:tblStyle w:val="Tabelasvetlamrea"/>
        <w:tblW w:w="9216" w:type="dxa"/>
        <w:tblLayout w:type="fixed"/>
        <w:tblLook w:val="0000" w:firstRow="0" w:lastRow="0" w:firstColumn="0" w:lastColumn="0" w:noHBand="0" w:noVBand="0"/>
      </w:tblPr>
      <w:tblGrid>
        <w:gridCol w:w="2431"/>
        <w:gridCol w:w="795"/>
        <w:gridCol w:w="690"/>
        <w:gridCol w:w="660"/>
        <w:gridCol w:w="660"/>
        <w:gridCol w:w="675"/>
        <w:gridCol w:w="675"/>
        <w:gridCol w:w="905"/>
        <w:gridCol w:w="864"/>
        <w:gridCol w:w="861"/>
      </w:tblGrid>
      <w:tr w:rsidR="00542CF6" w:rsidRPr="00CD0DCD" w:rsidTr="00CD0DCD">
        <w:trPr>
          <w:trHeight w:val="359"/>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bookmarkStart w:id="2" w:name="_1fob9te" w:colFirst="0" w:colLast="0"/>
            <w:bookmarkEnd w:id="2"/>
            <w:r w:rsidRPr="00CD0DCD">
              <w:rPr>
                <w:rFonts w:asciiTheme="majorHAnsi" w:hAnsiTheme="majorHAnsi" w:cstheme="majorHAnsi"/>
                <w:color w:val="000000"/>
                <w:sz w:val="22"/>
                <w:szCs w:val="22"/>
              </w:rPr>
              <w:t xml:space="preserve">Predmeti / število ur tedensko </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 R</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 R</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 R</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 R</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 R</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6. R</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7. R</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8. R</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9. R</w:t>
            </w:r>
          </w:p>
        </w:tc>
      </w:tr>
      <w:tr w:rsidR="00542CF6" w:rsidRPr="00CD0DCD" w:rsidTr="00CD0DCD">
        <w:trPr>
          <w:trHeight w:val="336"/>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SLJ</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6</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7</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7</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3,5</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4,5</w:t>
            </w:r>
          </w:p>
        </w:tc>
      </w:tr>
      <w:tr w:rsidR="00542CF6" w:rsidRPr="00CD0DCD" w:rsidTr="00CD0DCD">
        <w:trPr>
          <w:trHeight w:val="336"/>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MAT</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r>
      <w:tr w:rsidR="00542CF6" w:rsidRPr="00CD0DCD" w:rsidTr="00CD0DCD">
        <w:trPr>
          <w:trHeight w:val="325"/>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TJA</w:t>
            </w:r>
          </w:p>
        </w:tc>
        <w:tc>
          <w:tcPr>
            <w:tcW w:w="795" w:type="dxa"/>
          </w:tcPr>
          <w:p w:rsidR="00542CF6" w:rsidRPr="00CD0DCD" w:rsidRDefault="00542CF6" w:rsidP="00CD0DCD">
            <w:pPr>
              <w:spacing w:line="276" w:lineRule="auto"/>
              <w:ind w:right="128"/>
              <w:jc w:val="both"/>
              <w:rPr>
                <w:rFonts w:asciiTheme="majorHAnsi" w:hAnsiTheme="majorHAnsi" w:cstheme="majorHAnsi"/>
                <w:color w:val="000000"/>
                <w:sz w:val="22"/>
                <w:szCs w:val="22"/>
              </w:rPr>
            </w:pP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r>
      <w:tr w:rsidR="00542CF6" w:rsidRPr="00CD0DCD" w:rsidTr="00CD0DCD">
        <w:trPr>
          <w:trHeight w:val="336"/>
        </w:trPr>
        <w:tc>
          <w:tcPr>
            <w:tcW w:w="2430" w:type="dxa"/>
          </w:tcPr>
          <w:p w:rsidR="00542CF6" w:rsidRPr="00CD0DCD" w:rsidRDefault="00CD0DCD" w:rsidP="00CD0DCD">
            <w:pPr>
              <w:spacing w:line="276" w:lineRule="auto"/>
              <w:ind w:right="252"/>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LUM</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r>
      <w:tr w:rsidR="00542CF6" w:rsidRPr="00CD0DCD" w:rsidTr="00CD0DCD">
        <w:trPr>
          <w:trHeight w:val="325"/>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GUM</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1,5</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1,5</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r>
      <w:tr w:rsidR="00542CF6" w:rsidRPr="00CD0DCD" w:rsidTr="00CD0DCD">
        <w:trPr>
          <w:trHeight w:val="336"/>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DRU</w:t>
            </w:r>
          </w:p>
        </w:tc>
        <w:tc>
          <w:tcPr>
            <w:tcW w:w="795" w:type="dxa"/>
          </w:tcPr>
          <w:p w:rsidR="00542CF6" w:rsidRPr="00CD0DCD" w:rsidRDefault="00542CF6" w:rsidP="00CD0DCD">
            <w:pPr>
              <w:spacing w:line="276" w:lineRule="auto"/>
              <w:ind w:right="128"/>
              <w:jc w:val="both"/>
              <w:rPr>
                <w:rFonts w:asciiTheme="majorHAnsi" w:hAnsiTheme="majorHAnsi" w:cstheme="majorHAnsi"/>
                <w:color w:val="000000"/>
                <w:sz w:val="22"/>
                <w:szCs w:val="22"/>
              </w:rPr>
            </w:pPr>
          </w:p>
        </w:tc>
        <w:tc>
          <w:tcPr>
            <w:tcW w:w="69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90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864"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861" w:type="dxa"/>
          </w:tcPr>
          <w:p w:rsidR="00542CF6" w:rsidRPr="00CD0DCD" w:rsidRDefault="00542CF6" w:rsidP="00CD0DCD">
            <w:pPr>
              <w:spacing w:line="276" w:lineRule="auto"/>
              <w:jc w:val="both"/>
              <w:rPr>
                <w:rFonts w:asciiTheme="majorHAnsi" w:hAnsiTheme="majorHAnsi" w:cstheme="majorHAnsi"/>
                <w:color w:val="000000"/>
                <w:sz w:val="22"/>
                <w:szCs w:val="22"/>
              </w:rPr>
            </w:pPr>
          </w:p>
        </w:tc>
      </w:tr>
      <w:tr w:rsidR="00542CF6" w:rsidRPr="00CD0DCD" w:rsidTr="00CD0DCD">
        <w:trPr>
          <w:trHeight w:val="336"/>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lastRenderedPageBreak/>
              <w:t>GEO</w:t>
            </w:r>
          </w:p>
        </w:tc>
        <w:tc>
          <w:tcPr>
            <w:tcW w:w="795" w:type="dxa"/>
          </w:tcPr>
          <w:p w:rsidR="00542CF6" w:rsidRPr="00CD0DCD" w:rsidRDefault="00542CF6" w:rsidP="00CD0DCD">
            <w:pPr>
              <w:spacing w:line="276" w:lineRule="auto"/>
              <w:ind w:right="128"/>
              <w:jc w:val="both"/>
              <w:rPr>
                <w:rFonts w:asciiTheme="majorHAnsi" w:hAnsiTheme="majorHAnsi" w:cstheme="majorHAnsi"/>
                <w:color w:val="000000"/>
                <w:sz w:val="22"/>
                <w:szCs w:val="22"/>
              </w:rPr>
            </w:pPr>
          </w:p>
        </w:tc>
        <w:tc>
          <w:tcPr>
            <w:tcW w:w="69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1,5</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r>
      <w:tr w:rsidR="00542CF6" w:rsidRPr="00CD0DCD" w:rsidTr="00CD0DCD">
        <w:trPr>
          <w:trHeight w:val="325"/>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ZGO</w:t>
            </w:r>
          </w:p>
        </w:tc>
        <w:tc>
          <w:tcPr>
            <w:tcW w:w="795" w:type="dxa"/>
          </w:tcPr>
          <w:p w:rsidR="00542CF6" w:rsidRPr="00CD0DCD" w:rsidRDefault="00542CF6" w:rsidP="00CD0DCD">
            <w:pPr>
              <w:spacing w:line="276" w:lineRule="auto"/>
              <w:ind w:right="128"/>
              <w:jc w:val="both"/>
              <w:rPr>
                <w:rFonts w:asciiTheme="majorHAnsi" w:hAnsiTheme="majorHAnsi" w:cstheme="majorHAnsi"/>
                <w:color w:val="000000"/>
                <w:sz w:val="22"/>
                <w:szCs w:val="22"/>
              </w:rPr>
            </w:pPr>
          </w:p>
        </w:tc>
        <w:tc>
          <w:tcPr>
            <w:tcW w:w="69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r>
      <w:tr w:rsidR="00542CF6" w:rsidRPr="00CD0DCD" w:rsidTr="00CD0DCD">
        <w:trPr>
          <w:trHeight w:val="661"/>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DKE</w:t>
            </w:r>
          </w:p>
        </w:tc>
        <w:tc>
          <w:tcPr>
            <w:tcW w:w="795" w:type="dxa"/>
          </w:tcPr>
          <w:p w:rsidR="00542CF6" w:rsidRPr="00CD0DCD" w:rsidRDefault="00542CF6" w:rsidP="00CD0DCD">
            <w:pPr>
              <w:spacing w:line="276" w:lineRule="auto"/>
              <w:ind w:left="708" w:right="128"/>
              <w:jc w:val="both"/>
              <w:rPr>
                <w:rFonts w:asciiTheme="majorHAnsi" w:hAnsiTheme="majorHAnsi" w:cstheme="majorHAnsi"/>
                <w:color w:val="000000"/>
                <w:sz w:val="22"/>
                <w:szCs w:val="22"/>
              </w:rPr>
            </w:pPr>
          </w:p>
        </w:tc>
        <w:tc>
          <w:tcPr>
            <w:tcW w:w="690" w:type="dxa"/>
          </w:tcPr>
          <w:p w:rsidR="00542CF6" w:rsidRPr="00CD0DCD" w:rsidRDefault="00542CF6" w:rsidP="00CD0DCD">
            <w:pPr>
              <w:spacing w:line="276" w:lineRule="auto"/>
              <w:ind w:left="708"/>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ind w:left="708"/>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ind w:left="708"/>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ind w:left="708"/>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ind w:left="708"/>
              <w:jc w:val="both"/>
              <w:rPr>
                <w:rFonts w:asciiTheme="majorHAnsi" w:hAnsiTheme="majorHAnsi" w:cstheme="majorHAnsi"/>
                <w:color w:val="000000"/>
                <w:sz w:val="22"/>
                <w:szCs w:val="22"/>
              </w:rPr>
            </w:pP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861" w:type="dxa"/>
          </w:tcPr>
          <w:p w:rsidR="00542CF6" w:rsidRPr="00CD0DCD" w:rsidRDefault="00542CF6" w:rsidP="00CD0DCD">
            <w:pPr>
              <w:spacing w:line="276" w:lineRule="auto"/>
              <w:jc w:val="both"/>
              <w:rPr>
                <w:rFonts w:asciiTheme="majorHAnsi" w:hAnsiTheme="majorHAnsi" w:cstheme="majorHAnsi"/>
                <w:color w:val="000000"/>
                <w:sz w:val="22"/>
                <w:szCs w:val="22"/>
              </w:rPr>
            </w:pPr>
          </w:p>
        </w:tc>
      </w:tr>
      <w:tr w:rsidR="00542CF6" w:rsidRPr="00CD0DCD" w:rsidTr="00CD0DCD">
        <w:trPr>
          <w:trHeight w:val="336"/>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SPO</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90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864"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861" w:type="dxa"/>
          </w:tcPr>
          <w:p w:rsidR="00542CF6" w:rsidRPr="00CD0DCD" w:rsidRDefault="00542CF6" w:rsidP="00CD0DCD">
            <w:pPr>
              <w:spacing w:line="276" w:lineRule="auto"/>
              <w:jc w:val="both"/>
              <w:rPr>
                <w:rFonts w:asciiTheme="majorHAnsi" w:hAnsiTheme="majorHAnsi" w:cstheme="majorHAnsi"/>
                <w:color w:val="000000"/>
                <w:sz w:val="22"/>
                <w:szCs w:val="22"/>
              </w:rPr>
            </w:pPr>
          </w:p>
        </w:tc>
      </w:tr>
      <w:tr w:rsidR="00542CF6" w:rsidRPr="00CD0DCD" w:rsidTr="00CD0DCD">
        <w:trPr>
          <w:trHeight w:val="336"/>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FIZ</w:t>
            </w:r>
          </w:p>
        </w:tc>
        <w:tc>
          <w:tcPr>
            <w:tcW w:w="795" w:type="dxa"/>
          </w:tcPr>
          <w:p w:rsidR="00542CF6" w:rsidRPr="00CD0DCD" w:rsidRDefault="00542CF6" w:rsidP="00CD0DCD">
            <w:pPr>
              <w:spacing w:line="276" w:lineRule="auto"/>
              <w:ind w:right="128"/>
              <w:jc w:val="both"/>
              <w:rPr>
                <w:rFonts w:asciiTheme="majorHAnsi" w:hAnsiTheme="majorHAnsi" w:cstheme="majorHAnsi"/>
                <w:color w:val="000000"/>
                <w:sz w:val="22"/>
                <w:szCs w:val="22"/>
              </w:rPr>
            </w:pPr>
          </w:p>
        </w:tc>
        <w:tc>
          <w:tcPr>
            <w:tcW w:w="69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90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r>
      <w:tr w:rsidR="00542CF6" w:rsidRPr="00CD0DCD" w:rsidTr="00CD0DCD">
        <w:trPr>
          <w:trHeight w:val="325"/>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KEM</w:t>
            </w:r>
          </w:p>
        </w:tc>
        <w:tc>
          <w:tcPr>
            <w:tcW w:w="795" w:type="dxa"/>
          </w:tcPr>
          <w:p w:rsidR="00542CF6" w:rsidRPr="00CD0DCD" w:rsidRDefault="00542CF6" w:rsidP="00CD0DCD">
            <w:pPr>
              <w:spacing w:line="276" w:lineRule="auto"/>
              <w:ind w:right="128"/>
              <w:jc w:val="both"/>
              <w:rPr>
                <w:rFonts w:asciiTheme="majorHAnsi" w:hAnsiTheme="majorHAnsi" w:cstheme="majorHAnsi"/>
                <w:color w:val="000000"/>
                <w:sz w:val="22"/>
                <w:szCs w:val="22"/>
              </w:rPr>
            </w:pPr>
          </w:p>
        </w:tc>
        <w:tc>
          <w:tcPr>
            <w:tcW w:w="69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90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r>
      <w:tr w:rsidR="00542CF6" w:rsidRPr="00CD0DCD" w:rsidTr="00CD0DCD">
        <w:trPr>
          <w:trHeight w:val="336"/>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BIO</w:t>
            </w:r>
          </w:p>
        </w:tc>
        <w:tc>
          <w:tcPr>
            <w:tcW w:w="795" w:type="dxa"/>
          </w:tcPr>
          <w:p w:rsidR="00542CF6" w:rsidRPr="00CD0DCD" w:rsidRDefault="00542CF6" w:rsidP="00CD0DCD">
            <w:pPr>
              <w:spacing w:line="276" w:lineRule="auto"/>
              <w:ind w:right="128"/>
              <w:jc w:val="both"/>
              <w:rPr>
                <w:rFonts w:asciiTheme="majorHAnsi" w:hAnsiTheme="majorHAnsi" w:cstheme="majorHAnsi"/>
                <w:color w:val="000000"/>
                <w:sz w:val="22"/>
                <w:szCs w:val="22"/>
              </w:rPr>
            </w:pPr>
          </w:p>
        </w:tc>
        <w:tc>
          <w:tcPr>
            <w:tcW w:w="69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90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1,5</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r>
      <w:tr w:rsidR="00542CF6" w:rsidRPr="00CD0DCD" w:rsidTr="00CD0DCD">
        <w:trPr>
          <w:trHeight w:val="325"/>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NAR</w:t>
            </w:r>
          </w:p>
        </w:tc>
        <w:tc>
          <w:tcPr>
            <w:tcW w:w="795" w:type="dxa"/>
          </w:tcPr>
          <w:p w:rsidR="00542CF6" w:rsidRPr="00CD0DCD" w:rsidRDefault="00542CF6" w:rsidP="00CD0DCD">
            <w:pPr>
              <w:spacing w:line="276" w:lineRule="auto"/>
              <w:ind w:right="128"/>
              <w:jc w:val="both"/>
              <w:rPr>
                <w:rFonts w:asciiTheme="majorHAnsi" w:hAnsiTheme="majorHAnsi" w:cstheme="majorHAnsi"/>
                <w:color w:val="000000"/>
                <w:sz w:val="22"/>
                <w:szCs w:val="22"/>
              </w:rPr>
            </w:pPr>
          </w:p>
        </w:tc>
        <w:tc>
          <w:tcPr>
            <w:tcW w:w="69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864"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861" w:type="dxa"/>
          </w:tcPr>
          <w:p w:rsidR="00542CF6" w:rsidRPr="00CD0DCD" w:rsidRDefault="00542CF6" w:rsidP="00CD0DCD">
            <w:pPr>
              <w:spacing w:line="276" w:lineRule="auto"/>
              <w:jc w:val="both"/>
              <w:rPr>
                <w:rFonts w:asciiTheme="majorHAnsi" w:hAnsiTheme="majorHAnsi" w:cstheme="majorHAnsi"/>
                <w:color w:val="000000"/>
                <w:sz w:val="22"/>
                <w:szCs w:val="22"/>
              </w:rPr>
            </w:pPr>
          </w:p>
        </w:tc>
      </w:tr>
      <w:tr w:rsidR="00542CF6" w:rsidRPr="00CD0DCD" w:rsidTr="00CD0DCD">
        <w:trPr>
          <w:trHeight w:val="336"/>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NIT</w:t>
            </w:r>
          </w:p>
        </w:tc>
        <w:tc>
          <w:tcPr>
            <w:tcW w:w="795" w:type="dxa"/>
          </w:tcPr>
          <w:p w:rsidR="00542CF6" w:rsidRPr="00CD0DCD" w:rsidRDefault="00542CF6" w:rsidP="00CD0DCD">
            <w:pPr>
              <w:spacing w:line="276" w:lineRule="auto"/>
              <w:ind w:right="128"/>
              <w:jc w:val="both"/>
              <w:rPr>
                <w:rFonts w:asciiTheme="majorHAnsi" w:hAnsiTheme="majorHAnsi" w:cstheme="majorHAnsi"/>
                <w:color w:val="000000"/>
                <w:sz w:val="22"/>
                <w:szCs w:val="22"/>
              </w:rPr>
            </w:pPr>
          </w:p>
        </w:tc>
        <w:tc>
          <w:tcPr>
            <w:tcW w:w="69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90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864"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861" w:type="dxa"/>
          </w:tcPr>
          <w:p w:rsidR="00542CF6" w:rsidRPr="00CD0DCD" w:rsidRDefault="00542CF6" w:rsidP="00CD0DCD">
            <w:pPr>
              <w:spacing w:line="276" w:lineRule="auto"/>
              <w:jc w:val="both"/>
              <w:rPr>
                <w:rFonts w:asciiTheme="majorHAnsi" w:hAnsiTheme="majorHAnsi" w:cstheme="majorHAnsi"/>
                <w:color w:val="000000"/>
                <w:sz w:val="22"/>
                <w:szCs w:val="22"/>
              </w:rPr>
            </w:pPr>
          </w:p>
        </w:tc>
      </w:tr>
      <w:tr w:rsidR="00542CF6" w:rsidRPr="00CD0DCD" w:rsidTr="00CD0DCD">
        <w:trPr>
          <w:trHeight w:val="325"/>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TIT</w:t>
            </w:r>
          </w:p>
        </w:tc>
        <w:tc>
          <w:tcPr>
            <w:tcW w:w="795" w:type="dxa"/>
          </w:tcPr>
          <w:p w:rsidR="00542CF6" w:rsidRPr="00CD0DCD" w:rsidRDefault="00542CF6" w:rsidP="00CD0DCD">
            <w:pPr>
              <w:spacing w:line="276" w:lineRule="auto"/>
              <w:ind w:right="128"/>
              <w:jc w:val="both"/>
              <w:rPr>
                <w:rFonts w:asciiTheme="majorHAnsi" w:hAnsiTheme="majorHAnsi" w:cstheme="majorHAnsi"/>
                <w:color w:val="000000"/>
                <w:sz w:val="22"/>
                <w:szCs w:val="22"/>
              </w:rPr>
            </w:pPr>
          </w:p>
        </w:tc>
        <w:tc>
          <w:tcPr>
            <w:tcW w:w="69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861" w:type="dxa"/>
          </w:tcPr>
          <w:p w:rsidR="00542CF6" w:rsidRPr="00CD0DCD" w:rsidRDefault="00542CF6" w:rsidP="00CD0DCD">
            <w:pPr>
              <w:spacing w:line="276" w:lineRule="auto"/>
              <w:jc w:val="both"/>
              <w:rPr>
                <w:rFonts w:asciiTheme="majorHAnsi" w:hAnsiTheme="majorHAnsi" w:cstheme="majorHAnsi"/>
                <w:color w:val="000000"/>
                <w:sz w:val="22"/>
                <w:szCs w:val="22"/>
              </w:rPr>
            </w:pPr>
          </w:p>
        </w:tc>
      </w:tr>
      <w:tr w:rsidR="00542CF6" w:rsidRPr="00CD0DCD" w:rsidTr="00CD0DCD">
        <w:trPr>
          <w:trHeight w:val="336"/>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GOS </w:t>
            </w:r>
          </w:p>
        </w:tc>
        <w:tc>
          <w:tcPr>
            <w:tcW w:w="795" w:type="dxa"/>
          </w:tcPr>
          <w:p w:rsidR="00542CF6" w:rsidRPr="00CD0DCD" w:rsidRDefault="00542CF6" w:rsidP="00CD0DCD">
            <w:pPr>
              <w:spacing w:line="276" w:lineRule="auto"/>
              <w:ind w:right="128"/>
              <w:jc w:val="both"/>
              <w:rPr>
                <w:rFonts w:asciiTheme="majorHAnsi" w:hAnsiTheme="majorHAnsi" w:cstheme="majorHAnsi"/>
                <w:color w:val="000000"/>
                <w:sz w:val="22"/>
                <w:szCs w:val="22"/>
              </w:rPr>
            </w:pPr>
          </w:p>
        </w:tc>
        <w:tc>
          <w:tcPr>
            <w:tcW w:w="69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1,5</w:t>
            </w:r>
          </w:p>
        </w:tc>
        <w:tc>
          <w:tcPr>
            <w:tcW w:w="90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864"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861" w:type="dxa"/>
          </w:tcPr>
          <w:p w:rsidR="00542CF6" w:rsidRPr="00CD0DCD" w:rsidRDefault="00542CF6" w:rsidP="00CD0DCD">
            <w:pPr>
              <w:spacing w:line="276" w:lineRule="auto"/>
              <w:jc w:val="both"/>
              <w:rPr>
                <w:rFonts w:asciiTheme="majorHAnsi" w:hAnsiTheme="majorHAnsi" w:cstheme="majorHAnsi"/>
                <w:color w:val="000000"/>
                <w:sz w:val="22"/>
                <w:szCs w:val="22"/>
              </w:rPr>
            </w:pPr>
          </w:p>
        </w:tc>
      </w:tr>
      <w:tr w:rsidR="00542CF6" w:rsidRPr="00CD0DCD" w:rsidTr="00CD0DCD">
        <w:trPr>
          <w:trHeight w:val="336"/>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ŠPO</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w:t>
            </w:r>
          </w:p>
        </w:tc>
      </w:tr>
      <w:tr w:rsidR="00542CF6" w:rsidRPr="00CD0DCD" w:rsidTr="00CD0DCD">
        <w:trPr>
          <w:trHeight w:val="325"/>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IP</w:t>
            </w:r>
          </w:p>
        </w:tc>
        <w:tc>
          <w:tcPr>
            <w:tcW w:w="795" w:type="dxa"/>
          </w:tcPr>
          <w:p w:rsidR="00542CF6" w:rsidRPr="00CD0DCD" w:rsidRDefault="00542CF6" w:rsidP="00CD0DCD">
            <w:pPr>
              <w:spacing w:line="276" w:lineRule="auto"/>
              <w:ind w:right="128"/>
              <w:jc w:val="both"/>
              <w:rPr>
                <w:rFonts w:asciiTheme="majorHAnsi" w:hAnsiTheme="majorHAnsi" w:cstheme="majorHAnsi"/>
                <w:color w:val="000000"/>
                <w:sz w:val="22"/>
                <w:szCs w:val="22"/>
              </w:rPr>
            </w:pPr>
          </w:p>
        </w:tc>
        <w:tc>
          <w:tcPr>
            <w:tcW w:w="69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75"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2/3</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2/3</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2/3</w:t>
            </w:r>
          </w:p>
        </w:tc>
      </w:tr>
      <w:tr w:rsidR="00542CF6" w:rsidRPr="00CD0DCD" w:rsidTr="00CD0DCD">
        <w:trPr>
          <w:trHeight w:val="673"/>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Število predmetov</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6</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7</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7</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8</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9</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11</w:t>
            </w:r>
          </w:p>
        </w:tc>
        <w:tc>
          <w:tcPr>
            <w:tcW w:w="9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12–14</w:t>
            </w:r>
          </w:p>
        </w:tc>
        <w:tc>
          <w:tcPr>
            <w:tcW w:w="864"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14–16</w:t>
            </w:r>
          </w:p>
        </w:tc>
        <w:tc>
          <w:tcPr>
            <w:tcW w:w="86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12–14</w:t>
            </w:r>
          </w:p>
        </w:tc>
      </w:tr>
      <w:tr w:rsidR="00542CF6" w:rsidRPr="00CD0DCD" w:rsidTr="00CD0DCD">
        <w:trPr>
          <w:trHeight w:val="661"/>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Število ur tedensko</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20</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23</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24</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23,5</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25,5</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25,5</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27/28</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27,5/</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28,5</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27,5/</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28,5</w:t>
            </w:r>
          </w:p>
        </w:tc>
      </w:tr>
      <w:tr w:rsidR="00542CF6" w:rsidRPr="00CD0DCD" w:rsidTr="00CD0DCD">
        <w:trPr>
          <w:trHeight w:val="509"/>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Število tednov pouka</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35</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35</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35</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35</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35</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35</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35</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35</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32</w:t>
            </w:r>
          </w:p>
        </w:tc>
      </w:tr>
      <w:tr w:rsidR="00542CF6" w:rsidRPr="00CD0DCD" w:rsidTr="00CD0DCD">
        <w:trPr>
          <w:trHeight w:val="325"/>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ODDELČNA SKUPNOST</w:t>
            </w:r>
          </w:p>
        </w:tc>
        <w:tc>
          <w:tcPr>
            <w:tcW w:w="795" w:type="dxa"/>
          </w:tcPr>
          <w:p w:rsidR="00542CF6" w:rsidRPr="00CD0DCD" w:rsidRDefault="00542CF6" w:rsidP="00CD0DCD">
            <w:pPr>
              <w:spacing w:line="276" w:lineRule="auto"/>
              <w:ind w:right="128"/>
              <w:jc w:val="both"/>
              <w:rPr>
                <w:rFonts w:asciiTheme="majorHAnsi" w:hAnsiTheme="majorHAnsi" w:cstheme="majorHAnsi"/>
                <w:color w:val="000000"/>
                <w:sz w:val="22"/>
                <w:szCs w:val="22"/>
              </w:rPr>
            </w:pPr>
          </w:p>
        </w:tc>
        <w:tc>
          <w:tcPr>
            <w:tcW w:w="69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0,5</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0,5</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0,5</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0,5</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0,5</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0,5</w:t>
            </w:r>
          </w:p>
        </w:tc>
      </w:tr>
      <w:tr w:rsidR="00542CF6" w:rsidRPr="00CD0DCD" w:rsidTr="00CD0DCD">
        <w:trPr>
          <w:trHeight w:val="336"/>
        </w:trPr>
        <w:tc>
          <w:tcPr>
            <w:tcW w:w="9215" w:type="dxa"/>
            <w:gridSpan w:val="10"/>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Dnevi dejavnosti / število dni letno</w:t>
            </w:r>
          </w:p>
        </w:tc>
      </w:tr>
      <w:tr w:rsidR="00542CF6" w:rsidRPr="00CD0DCD" w:rsidTr="00CD0DCD">
        <w:trPr>
          <w:trHeight w:val="325"/>
        </w:trPr>
        <w:tc>
          <w:tcPr>
            <w:tcW w:w="243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KULTURNI DNEVI</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r>
      <w:tr w:rsidR="00542CF6" w:rsidRPr="00CD0DCD" w:rsidTr="00CD0DCD">
        <w:trPr>
          <w:trHeight w:val="337"/>
        </w:trPr>
        <w:tc>
          <w:tcPr>
            <w:tcW w:w="2430" w:type="dxa"/>
          </w:tcPr>
          <w:p w:rsidR="00542CF6" w:rsidRPr="00CD0DCD" w:rsidRDefault="00CD0DCD" w:rsidP="00CD0DCD">
            <w:pPr>
              <w:tabs>
                <w:tab w:val="left" w:pos="2525"/>
              </w:tabs>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NARAVOSLOVNI DNEVI</w:t>
            </w:r>
            <w:r w:rsidRPr="00CD0DCD">
              <w:rPr>
                <w:rFonts w:asciiTheme="majorHAnsi" w:hAnsiTheme="majorHAnsi" w:cstheme="majorHAnsi"/>
                <w:color w:val="000000"/>
                <w:sz w:val="22"/>
                <w:szCs w:val="22"/>
              </w:rPr>
              <w:tab/>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r>
      <w:tr w:rsidR="00542CF6" w:rsidRPr="00CD0DCD" w:rsidTr="00CD0DCD">
        <w:trPr>
          <w:trHeight w:val="336"/>
        </w:trPr>
        <w:tc>
          <w:tcPr>
            <w:tcW w:w="2430" w:type="dxa"/>
          </w:tcPr>
          <w:p w:rsidR="00542CF6" w:rsidRPr="00CD0DCD" w:rsidRDefault="00CD0DCD" w:rsidP="00CD0DCD">
            <w:pPr>
              <w:tabs>
                <w:tab w:val="left" w:pos="2525"/>
              </w:tabs>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TEHNIŠKI DNEVI</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w:t>
            </w:r>
          </w:p>
        </w:tc>
      </w:tr>
      <w:tr w:rsidR="00542CF6" w:rsidRPr="00CD0DCD" w:rsidTr="00CD0DCD">
        <w:trPr>
          <w:trHeight w:val="325"/>
        </w:trPr>
        <w:tc>
          <w:tcPr>
            <w:tcW w:w="2430" w:type="dxa"/>
          </w:tcPr>
          <w:p w:rsidR="00542CF6" w:rsidRPr="00CD0DCD" w:rsidRDefault="00CD0DCD" w:rsidP="00CD0DCD">
            <w:pPr>
              <w:tabs>
                <w:tab w:val="left" w:pos="2525"/>
              </w:tabs>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ŠPORTNI DNEVI</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5</w:t>
            </w:r>
          </w:p>
        </w:tc>
      </w:tr>
      <w:tr w:rsidR="00542CF6" w:rsidRPr="00CD0DCD" w:rsidTr="00CD0DCD">
        <w:trPr>
          <w:trHeight w:val="336"/>
        </w:trPr>
        <w:tc>
          <w:tcPr>
            <w:tcW w:w="2430" w:type="dxa"/>
          </w:tcPr>
          <w:p w:rsidR="00542CF6" w:rsidRPr="00CD0DCD" w:rsidRDefault="00CD0DCD" w:rsidP="00CD0DCD">
            <w:pPr>
              <w:tabs>
                <w:tab w:val="left" w:pos="2525"/>
              </w:tabs>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Število tednov dejavnosti</w:t>
            </w:r>
          </w:p>
        </w:tc>
        <w:tc>
          <w:tcPr>
            <w:tcW w:w="795" w:type="dxa"/>
          </w:tcPr>
          <w:p w:rsidR="00542CF6" w:rsidRPr="00CD0DCD" w:rsidRDefault="00CD0DCD" w:rsidP="00CD0DCD">
            <w:pPr>
              <w:spacing w:line="276" w:lineRule="auto"/>
              <w:ind w:right="128"/>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9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6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6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90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864"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c>
          <w:tcPr>
            <w:tcW w:w="861"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3</w:t>
            </w:r>
          </w:p>
        </w:tc>
      </w:tr>
    </w:tbl>
    <w:p w:rsidR="00542CF6" w:rsidRPr="00CD0DCD" w:rsidRDefault="00542CF6" w:rsidP="00CD0DCD">
      <w:pPr>
        <w:spacing w:line="276" w:lineRule="auto"/>
        <w:jc w:val="both"/>
        <w:rPr>
          <w:rFonts w:asciiTheme="majorHAnsi" w:hAnsiTheme="majorHAnsi" w:cstheme="majorHAnsi"/>
          <w:b/>
          <w:color w:val="000000"/>
          <w:sz w:val="22"/>
          <w:szCs w:val="22"/>
        </w:rPr>
      </w:pP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Učenci </w:t>
      </w:r>
      <w:r w:rsidRPr="00CD0DCD">
        <w:rPr>
          <w:rFonts w:asciiTheme="majorHAnsi" w:hAnsiTheme="majorHAnsi" w:cstheme="majorHAnsi"/>
          <w:sz w:val="22"/>
          <w:szCs w:val="22"/>
        </w:rPr>
        <w:t xml:space="preserve">1. </w:t>
      </w:r>
      <w:r w:rsidRPr="00CD0DCD">
        <w:rPr>
          <w:rFonts w:asciiTheme="majorHAnsi" w:hAnsiTheme="majorHAnsi" w:cstheme="majorHAnsi"/>
          <w:color w:val="000000"/>
          <w:sz w:val="22"/>
          <w:szCs w:val="22"/>
        </w:rPr>
        <w:t>razreda imajo 2 uri tedensko neobveznega izbirnega predmeta angleščine.</w:t>
      </w:r>
    </w:p>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color w:val="000000"/>
          <w:sz w:val="22"/>
          <w:szCs w:val="22"/>
        </w:rPr>
        <w:t>Učenci od 4. do 6. razreda imajo 2 uri tedensko neobveznega izbirnega predmeta nemščine</w:t>
      </w:r>
      <w:r w:rsidRPr="00CD0DCD">
        <w:rPr>
          <w:rFonts w:asciiTheme="majorHAnsi" w:hAnsiTheme="majorHAnsi" w:cstheme="majorHAnsi"/>
          <w:b/>
          <w:color w:val="000000"/>
          <w:sz w:val="22"/>
          <w:szCs w:val="22"/>
        </w:rPr>
        <w:t xml:space="preserve">. </w:t>
      </w:r>
    </w:p>
    <w:p w:rsidR="00542CF6" w:rsidRPr="00CD0DCD" w:rsidRDefault="00542CF6" w:rsidP="00CD0DCD">
      <w:pPr>
        <w:spacing w:line="276" w:lineRule="auto"/>
        <w:jc w:val="both"/>
        <w:rPr>
          <w:rFonts w:asciiTheme="majorHAnsi" w:hAnsiTheme="majorHAnsi" w:cstheme="majorHAnsi"/>
          <w:b/>
          <w:color w:val="FF0000"/>
          <w:sz w:val="22"/>
          <w:szCs w:val="22"/>
        </w:rPr>
      </w:pPr>
    </w:p>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Obvezni izbirni predmeti 7. do 9. razred</w:t>
      </w:r>
    </w:p>
    <w:tbl>
      <w:tblPr>
        <w:tblStyle w:val="Tabelasvetlamrea"/>
        <w:tblW w:w="6774" w:type="dxa"/>
        <w:tblLayout w:type="fixed"/>
        <w:tblLook w:val="0400" w:firstRow="0" w:lastRow="0" w:firstColumn="0" w:lastColumn="0" w:noHBand="0" w:noVBand="1"/>
      </w:tblPr>
      <w:tblGrid>
        <w:gridCol w:w="4225"/>
        <w:gridCol w:w="2549"/>
      </w:tblGrid>
      <w:tr w:rsidR="00542CF6" w:rsidRPr="00CD0DCD" w:rsidTr="00CD0DCD">
        <w:trPr>
          <w:trHeight w:val="285"/>
        </w:trPr>
        <w:tc>
          <w:tcPr>
            <w:tcW w:w="422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Obvezni izbirni predmet</w:t>
            </w:r>
          </w:p>
        </w:tc>
        <w:tc>
          <w:tcPr>
            <w:tcW w:w="25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Učitelj/-ica</w:t>
            </w:r>
          </w:p>
        </w:tc>
      </w:tr>
      <w:tr w:rsidR="00542CF6" w:rsidRPr="00CD0DCD" w:rsidTr="00CD0DCD">
        <w:trPr>
          <w:trHeight w:val="300"/>
        </w:trPr>
        <w:tc>
          <w:tcPr>
            <w:tcW w:w="422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Računalniška omrežja</w:t>
            </w:r>
          </w:p>
        </w:tc>
        <w:tc>
          <w:tcPr>
            <w:tcW w:w="25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Urška Valenčič</w:t>
            </w:r>
          </w:p>
        </w:tc>
      </w:tr>
      <w:tr w:rsidR="00542CF6" w:rsidRPr="00CD0DCD" w:rsidTr="00CD0DCD">
        <w:trPr>
          <w:trHeight w:val="300"/>
        </w:trPr>
        <w:tc>
          <w:tcPr>
            <w:tcW w:w="422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Šport za zdravje</w:t>
            </w:r>
          </w:p>
        </w:tc>
        <w:tc>
          <w:tcPr>
            <w:tcW w:w="25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Dejan Čeranič</w:t>
            </w:r>
          </w:p>
        </w:tc>
      </w:tr>
      <w:tr w:rsidR="00542CF6" w:rsidRPr="00CD0DCD" w:rsidTr="00CD0DCD">
        <w:trPr>
          <w:trHeight w:val="300"/>
        </w:trPr>
        <w:tc>
          <w:tcPr>
            <w:tcW w:w="422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Sodobna priprava hrane</w:t>
            </w:r>
          </w:p>
        </w:tc>
        <w:tc>
          <w:tcPr>
            <w:tcW w:w="25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Andreja Stegu</w:t>
            </w:r>
          </w:p>
        </w:tc>
      </w:tr>
      <w:tr w:rsidR="00542CF6" w:rsidRPr="00CD0DCD" w:rsidTr="00CD0DCD">
        <w:trPr>
          <w:trHeight w:val="300"/>
        </w:trPr>
        <w:tc>
          <w:tcPr>
            <w:tcW w:w="422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Ples</w:t>
            </w:r>
          </w:p>
        </w:tc>
        <w:tc>
          <w:tcPr>
            <w:tcW w:w="25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Martina Šajn</w:t>
            </w:r>
          </w:p>
        </w:tc>
      </w:tr>
      <w:tr w:rsidR="00542CF6" w:rsidRPr="00CD0DCD" w:rsidTr="00CD0DCD">
        <w:trPr>
          <w:trHeight w:val="300"/>
        </w:trPr>
        <w:tc>
          <w:tcPr>
            <w:tcW w:w="422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Nemščina</w:t>
            </w:r>
          </w:p>
        </w:tc>
        <w:tc>
          <w:tcPr>
            <w:tcW w:w="25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xml:space="preserve">Andreja Batista </w:t>
            </w:r>
            <w:proofErr w:type="spellStart"/>
            <w:r w:rsidRPr="00CD0DCD">
              <w:rPr>
                <w:rFonts w:asciiTheme="majorHAnsi" w:hAnsiTheme="majorHAnsi" w:cstheme="majorHAnsi"/>
                <w:color w:val="000000"/>
                <w:sz w:val="22"/>
                <w:szCs w:val="22"/>
              </w:rPr>
              <w:t>Zeljkovič</w:t>
            </w:r>
            <w:proofErr w:type="spellEnd"/>
          </w:p>
        </w:tc>
      </w:tr>
      <w:tr w:rsidR="00542CF6" w:rsidRPr="00CD0DCD" w:rsidTr="00CD0DCD">
        <w:trPr>
          <w:trHeight w:val="300"/>
        </w:trPr>
        <w:tc>
          <w:tcPr>
            <w:tcW w:w="422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Matematične delavnice</w:t>
            </w:r>
          </w:p>
        </w:tc>
        <w:tc>
          <w:tcPr>
            <w:tcW w:w="25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Urška Valenčič</w:t>
            </w:r>
          </w:p>
        </w:tc>
      </w:tr>
      <w:tr w:rsidR="00542CF6" w:rsidRPr="00CD0DCD" w:rsidTr="00CD0DCD">
        <w:trPr>
          <w:trHeight w:val="300"/>
        </w:trPr>
        <w:tc>
          <w:tcPr>
            <w:tcW w:w="422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Likovno snovanje</w:t>
            </w:r>
          </w:p>
        </w:tc>
        <w:tc>
          <w:tcPr>
            <w:tcW w:w="25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Jožef Knafelc</w:t>
            </w:r>
          </w:p>
        </w:tc>
      </w:tr>
      <w:tr w:rsidR="00542CF6" w:rsidRPr="00CD0DCD" w:rsidTr="00CD0DCD">
        <w:trPr>
          <w:trHeight w:val="300"/>
        </w:trPr>
        <w:tc>
          <w:tcPr>
            <w:tcW w:w="422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Vezenje: osnovni vbodi in tehnike vezenja</w:t>
            </w:r>
          </w:p>
        </w:tc>
        <w:tc>
          <w:tcPr>
            <w:tcW w:w="25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Martina Šajn</w:t>
            </w:r>
          </w:p>
        </w:tc>
      </w:tr>
    </w:tbl>
    <w:p w:rsidR="00542CF6" w:rsidRPr="00CD0DCD" w:rsidRDefault="00542CF6" w:rsidP="00CD0DCD">
      <w:pPr>
        <w:spacing w:line="276" w:lineRule="auto"/>
        <w:jc w:val="both"/>
        <w:rPr>
          <w:rFonts w:asciiTheme="majorHAnsi" w:hAnsiTheme="majorHAnsi" w:cstheme="majorHAnsi"/>
          <w:b/>
          <w:color w:val="FF0000"/>
          <w:sz w:val="22"/>
          <w:szCs w:val="22"/>
        </w:rPr>
      </w:pPr>
    </w:p>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lastRenderedPageBreak/>
        <w:t>6.2. Dnevi dejavnosti</w:t>
      </w:r>
    </w:p>
    <w:p w:rsidR="00542CF6" w:rsidRPr="00CD0DCD" w:rsidRDefault="00542CF6" w:rsidP="00CD0DCD">
      <w:pPr>
        <w:spacing w:line="276" w:lineRule="auto"/>
        <w:jc w:val="both"/>
        <w:rPr>
          <w:rFonts w:asciiTheme="majorHAnsi" w:hAnsiTheme="majorHAnsi" w:cstheme="majorHAnsi"/>
          <w:b/>
          <w:color w:val="000000"/>
          <w:sz w:val="22"/>
          <w:szCs w:val="22"/>
        </w:rPr>
      </w:pPr>
    </w:p>
    <w:p w:rsidR="00542CF6" w:rsidRPr="00CD0DCD" w:rsidRDefault="00CD0DCD" w:rsidP="00CD0DCD">
      <w:pPr>
        <w:spacing w:line="276" w:lineRule="auto"/>
        <w:jc w:val="both"/>
        <w:rPr>
          <w:rFonts w:asciiTheme="majorHAnsi" w:hAnsiTheme="majorHAnsi" w:cstheme="majorHAnsi"/>
          <w:b/>
          <w:sz w:val="22"/>
          <w:szCs w:val="22"/>
        </w:rPr>
      </w:pPr>
      <w:r w:rsidRPr="00CD0DCD">
        <w:rPr>
          <w:rFonts w:asciiTheme="majorHAnsi" w:hAnsiTheme="majorHAnsi" w:cstheme="majorHAnsi"/>
          <w:b/>
          <w:color w:val="000000"/>
          <w:sz w:val="22"/>
          <w:szCs w:val="22"/>
        </w:rPr>
        <w:t>Dnevi dejavnosti z</w:t>
      </w:r>
      <w:r w:rsidRPr="00CD0DCD">
        <w:rPr>
          <w:rFonts w:asciiTheme="majorHAnsi" w:hAnsiTheme="majorHAnsi" w:cstheme="majorHAnsi"/>
          <w:b/>
          <w:sz w:val="22"/>
          <w:szCs w:val="22"/>
        </w:rPr>
        <w:t>a 1.</w:t>
      </w:r>
      <w:r w:rsidRPr="00CD0DCD">
        <w:rPr>
          <w:rFonts w:asciiTheme="majorHAnsi" w:hAnsiTheme="majorHAnsi" w:cstheme="majorHAnsi"/>
          <w:sz w:val="22"/>
          <w:szCs w:val="22"/>
        </w:rPr>
        <w:t>–</w:t>
      </w:r>
      <w:r w:rsidRPr="00CD0DCD">
        <w:rPr>
          <w:rFonts w:asciiTheme="majorHAnsi" w:hAnsiTheme="majorHAnsi" w:cstheme="majorHAnsi"/>
          <w:b/>
          <w:sz w:val="22"/>
          <w:szCs w:val="22"/>
        </w:rPr>
        <w:t>3. razred</w:t>
      </w:r>
    </w:p>
    <w:tbl>
      <w:tblPr>
        <w:tblStyle w:val="Tabelasvetlamrea"/>
        <w:tblW w:w="9629" w:type="dxa"/>
        <w:tblLayout w:type="fixed"/>
        <w:tblLook w:val="0400" w:firstRow="0" w:lastRow="0" w:firstColumn="0" w:lastColumn="0" w:noHBand="0" w:noVBand="1"/>
      </w:tblPr>
      <w:tblGrid>
        <w:gridCol w:w="2472"/>
        <w:gridCol w:w="4651"/>
        <w:gridCol w:w="2506"/>
      </w:tblGrid>
      <w:tr w:rsidR="00542CF6" w:rsidRPr="00CD0DCD" w:rsidTr="00CD0DCD">
        <w:tc>
          <w:tcPr>
            <w:tcW w:w="2472" w:type="dxa"/>
            <w:vMerge w:val="restart"/>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ŠPORTNI DAN</w:t>
            </w:r>
          </w:p>
        </w:tc>
        <w:tc>
          <w:tcPr>
            <w:tcW w:w="465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 Pohod (</w:t>
            </w:r>
            <w:proofErr w:type="spellStart"/>
            <w:r w:rsidRPr="00CD0DCD">
              <w:rPr>
                <w:rFonts w:asciiTheme="majorHAnsi" w:hAnsiTheme="majorHAnsi" w:cstheme="majorHAnsi"/>
                <w:color w:val="000000"/>
                <w:sz w:val="22"/>
                <w:szCs w:val="22"/>
              </w:rPr>
              <w:t>Kozlek</w:t>
            </w:r>
            <w:proofErr w:type="spellEnd"/>
            <w:r w:rsidRPr="00CD0DCD">
              <w:rPr>
                <w:rFonts w:asciiTheme="majorHAnsi" w:hAnsiTheme="majorHAnsi" w:cstheme="majorHAnsi"/>
                <w:color w:val="000000"/>
                <w:sz w:val="22"/>
                <w:szCs w:val="22"/>
              </w:rPr>
              <w:t>)</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2. 9. 2022</w:t>
            </w:r>
          </w:p>
        </w:tc>
      </w:tr>
      <w:tr w:rsidR="00542CF6" w:rsidRPr="00CD0DCD" w:rsidTr="00CD0DCD">
        <w:tc>
          <w:tcPr>
            <w:tcW w:w="2472"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5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 Kros </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september/oktober 2022</w:t>
            </w:r>
          </w:p>
        </w:tc>
      </w:tr>
      <w:tr w:rsidR="00542CF6" w:rsidRPr="00CD0DCD" w:rsidTr="00CD0DCD">
        <w:tc>
          <w:tcPr>
            <w:tcW w:w="2472"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5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 Zimski športni dan </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januar 2023</w:t>
            </w:r>
          </w:p>
        </w:tc>
      </w:tr>
      <w:tr w:rsidR="00542CF6" w:rsidRPr="00CD0DCD" w:rsidTr="00CD0DCD">
        <w:tc>
          <w:tcPr>
            <w:tcW w:w="2472"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5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4. Atletika </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maj 2023</w:t>
            </w:r>
          </w:p>
        </w:tc>
      </w:tr>
      <w:tr w:rsidR="00542CF6" w:rsidRPr="00CD0DCD" w:rsidTr="00CD0DCD">
        <w:tc>
          <w:tcPr>
            <w:tcW w:w="2472"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5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5. Plavanje </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junij 2023</w:t>
            </w:r>
          </w:p>
        </w:tc>
      </w:tr>
      <w:tr w:rsidR="00542CF6" w:rsidRPr="00CD0DCD" w:rsidTr="00CD0DCD">
        <w:tc>
          <w:tcPr>
            <w:tcW w:w="9629" w:type="dxa"/>
            <w:gridSpan w:val="3"/>
          </w:tcPr>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c>
          <w:tcPr>
            <w:tcW w:w="2472" w:type="dxa"/>
            <w:vMerge w:val="restart"/>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NARAVOSLOVNI DAN</w:t>
            </w:r>
          </w:p>
        </w:tc>
        <w:tc>
          <w:tcPr>
            <w:tcW w:w="465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 Začutimo okolje </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junij 2023 (TP)</w:t>
            </w:r>
          </w:p>
        </w:tc>
      </w:tr>
      <w:tr w:rsidR="00542CF6" w:rsidRPr="00CD0DCD" w:rsidTr="00CD0DCD">
        <w:tc>
          <w:tcPr>
            <w:tcW w:w="2472"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5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 Obisk kmetije</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april</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maj 2023</w:t>
            </w:r>
          </w:p>
        </w:tc>
      </w:tr>
      <w:tr w:rsidR="00542CF6" w:rsidRPr="00CD0DCD" w:rsidTr="00CD0DCD">
        <w:tc>
          <w:tcPr>
            <w:tcW w:w="2472"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5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 Slovenski tradicionalni zajtrk </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18. 11. 2022</w:t>
            </w:r>
          </w:p>
        </w:tc>
      </w:tr>
      <w:tr w:rsidR="00542CF6" w:rsidRPr="00CD0DCD" w:rsidTr="00CD0DCD">
        <w:tc>
          <w:tcPr>
            <w:tcW w:w="9629" w:type="dxa"/>
            <w:gridSpan w:val="3"/>
          </w:tcPr>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c>
          <w:tcPr>
            <w:tcW w:w="2472" w:type="dxa"/>
            <w:vMerge w:val="restart"/>
          </w:tcPr>
          <w:p w:rsidR="00542CF6" w:rsidRPr="009F3425" w:rsidRDefault="00CD0DCD" w:rsidP="00CD0DCD">
            <w:pPr>
              <w:spacing w:line="276" w:lineRule="auto"/>
              <w:jc w:val="both"/>
              <w:rPr>
                <w:rFonts w:asciiTheme="majorHAnsi" w:hAnsiTheme="majorHAnsi" w:cstheme="majorHAnsi"/>
                <w:color w:val="000000" w:themeColor="text1"/>
                <w:sz w:val="22"/>
                <w:szCs w:val="22"/>
              </w:rPr>
            </w:pPr>
            <w:r w:rsidRPr="009F3425">
              <w:rPr>
                <w:rFonts w:asciiTheme="majorHAnsi" w:hAnsiTheme="majorHAnsi" w:cstheme="majorHAnsi"/>
                <w:b/>
                <w:color w:val="000000" w:themeColor="text1"/>
                <w:sz w:val="22"/>
                <w:szCs w:val="22"/>
              </w:rPr>
              <w:t>KULTURNI DAN</w:t>
            </w:r>
          </w:p>
        </w:tc>
        <w:tc>
          <w:tcPr>
            <w:tcW w:w="4651" w:type="dxa"/>
          </w:tcPr>
          <w:p w:rsidR="00542CF6" w:rsidRPr="009F3425" w:rsidRDefault="00CD0DCD" w:rsidP="00CD0DCD">
            <w:pPr>
              <w:spacing w:line="276" w:lineRule="auto"/>
              <w:jc w:val="both"/>
              <w:rPr>
                <w:rFonts w:asciiTheme="majorHAnsi" w:hAnsiTheme="majorHAnsi" w:cstheme="majorHAnsi"/>
                <w:color w:val="000000" w:themeColor="text1"/>
                <w:sz w:val="22"/>
                <w:szCs w:val="22"/>
              </w:rPr>
            </w:pPr>
            <w:r w:rsidRPr="009F3425">
              <w:rPr>
                <w:rFonts w:asciiTheme="majorHAnsi" w:hAnsiTheme="majorHAnsi" w:cstheme="majorHAnsi"/>
                <w:color w:val="000000" w:themeColor="text1"/>
                <w:sz w:val="22"/>
                <w:szCs w:val="22"/>
              </w:rPr>
              <w:t xml:space="preserve">1. </w:t>
            </w:r>
            <w:r w:rsidR="009F3425" w:rsidRPr="009F3425">
              <w:rPr>
                <w:rFonts w:asciiTheme="majorHAnsi" w:hAnsiTheme="majorHAnsi" w:cstheme="majorHAnsi"/>
                <w:color w:val="000000" w:themeColor="text1"/>
                <w:sz w:val="22"/>
                <w:szCs w:val="22"/>
              </w:rPr>
              <w:t xml:space="preserve">Prvi šolski dan, sprejem prvošolcev: Čarodej </w:t>
            </w:r>
            <w:proofErr w:type="spellStart"/>
            <w:r w:rsidR="009F3425" w:rsidRPr="009F3425">
              <w:rPr>
                <w:rFonts w:asciiTheme="majorHAnsi" w:hAnsiTheme="majorHAnsi" w:cstheme="majorHAnsi"/>
                <w:color w:val="000000" w:themeColor="text1"/>
                <w:sz w:val="22"/>
                <w:szCs w:val="22"/>
              </w:rPr>
              <w:t>Ferdy</w:t>
            </w:r>
            <w:proofErr w:type="spellEnd"/>
            <w:r w:rsidRPr="009F3425">
              <w:rPr>
                <w:rFonts w:asciiTheme="majorHAnsi" w:hAnsiTheme="majorHAnsi" w:cstheme="majorHAnsi"/>
                <w:color w:val="000000" w:themeColor="text1"/>
                <w:sz w:val="22"/>
                <w:szCs w:val="22"/>
              </w:rPr>
              <w:t> </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1. 9. 2022</w:t>
            </w:r>
          </w:p>
        </w:tc>
      </w:tr>
      <w:tr w:rsidR="00542CF6" w:rsidRPr="00CD0DCD" w:rsidTr="00CD0DCD">
        <w:tc>
          <w:tcPr>
            <w:tcW w:w="2472" w:type="dxa"/>
            <w:vMerge/>
          </w:tcPr>
          <w:p w:rsidR="00542CF6" w:rsidRPr="009F3425" w:rsidRDefault="00542CF6" w:rsidP="00CD0DCD">
            <w:pPr>
              <w:widowControl w:val="0"/>
              <w:pBdr>
                <w:top w:val="nil"/>
                <w:left w:val="nil"/>
                <w:bottom w:val="nil"/>
                <w:right w:val="nil"/>
                <w:between w:val="nil"/>
              </w:pBdr>
              <w:spacing w:line="276" w:lineRule="auto"/>
              <w:jc w:val="both"/>
              <w:rPr>
                <w:rFonts w:asciiTheme="majorHAnsi" w:hAnsiTheme="majorHAnsi" w:cstheme="majorHAnsi"/>
                <w:color w:val="000000" w:themeColor="text1"/>
                <w:sz w:val="22"/>
                <w:szCs w:val="22"/>
              </w:rPr>
            </w:pPr>
          </w:p>
        </w:tc>
        <w:tc>
          <w:tcPr>
            <w:tcW w:w="4651" w:type="dxa"/>
          </w:tcPr>
          <w:p w:rsidR="00542CF6" w:rsidRPr="009F3425" w:rsidRDefault="00CD0DCD" w:rsidP="00CD0DCD">
            <w:pPr>
              <w:spacing w:line="276" w:lineRule="auto"/>
              <w:jc w:val="both"/>
              <w:rPr>
                <w:rFonts w:asciiTheme="majorHAnsi" w:hAnsiTheme="majorHAnsi" w:cstheme="majorHAnsi"/>
                <w:color w:val="000000" w:themeColor="text1"/>
                <w:sz w:val="22"/>
                <w:szCs w:val="22"/>
              </w:rPr>
            </w:pPr>
            <w:r w:rsidRPr="009F3425">
              <w:rPr>
                <w:rFonts w:asciiTheme="majorHAnsi" w:hAnsiTheme="majorHAnsi" w:cstheme="majorHAnsi"/>
                <w:color w:val="000000" w:themeColor="text1"/>
                <w:sz w:val="22"/>
                <w:szCs w:val="22"/>
              </w:rPr>
              <w:t>2. Kulturni dan po urah:</w:t>
            </w:r>
          </w:p>
          <w:p w:rsidR="00542CF6" w:rsidRPr="009F3425" w:rsidRDefault="00CD0DCD" w:rsidP="00CD0DCD">
            <w:pPr>
              <w:spacing w:line="276" w:lineRule="auto"/>
              <w:jc w:val="both"/>
              <w:rPr>
                <w:rFonts w:asciiTheme="majorHAnsi" w:hAnsiTheme="majorHAnsi" w:cstheme="majorHAnsi"/>
                <w:color w:val="000000" w:themeColor="text1"/>
                <w:sz w:val="22"/>
                <w:szCs w:val="22"/>
              </w:rPr>
            </w:pPr>
            <w:r w:rsidRPr="009F3425">
              <w:rPr>
                <w:rFonts w:asciiTheme="majorHAnsi" w:hAnsiTheme="majorHAnsi" w:cstheme="majorHAnsi"/>
                <w:color w:val="000000" w:themeColor="text1"/>
                <w:sz w:val="22"/>
                <w:szCs w:val="22"/>
              </w:rPr>
              <w:t xml:space="preserve">- dan reformacije </w:t>
            </w:r>
          </w:p>
          <w:p w:rsidR="00542CF6" w:rsidRPr="009F3425" w:rsidRDefault="00CD0DCD" w:rsidP="00CD0DCD">
            <w:pPr>
              <w:spacing w:line="276" w:lineRule="auto"/>
              <w:jc w:val="both"/>
              <w:rPr>
                <w:rFonts w:asciiTheme="majorHAnsi" w:hAnsiTheme="majorHAnsi" w:cstheme="majorHAnsi"/>
                <w:color w:val="000000" w:themeColor="text1"/>
                <w:sz w:val="22"/>
                <w:szCs w:val="22"/>
              </w:rPr>
            </w:pPr>
            <w:r w:rsidRPr="009F3425">
              <w:rPr>
                <w:rFonts w:asciiTheme="majorHAnsi" w:hAnsiTheme="majorHAnsi" w:cstheme="majorHAnsi"/>
                <w:color w:val="000000" w:themeColor="text1"/>
                <w:sz w:val="22"/>
                <w:szCs w:val="22"/>
              </w:rPr>
              <w:t>- dan samostojnosti in enotnosti </w:t>
            </w:r>
          </w:p>
          <w:p w:rsidR="00542CF6" w:rsidRPr="009F3425" w:rsidRDefault="00CD0DCD" w:rsidP="00CD0DCD">
            <w:pPr>
              <w:spacing w:line="276" w:lineRule="auto"/>
              <w:jc w:val="both"/>
              <w:rPr>
                <w:rFonts w:asciiTheme="majorHAnsi" w:hAnsiTheme="majorHAnsi" w:cstheme="majorHAnsi"/>
                <w:color w:val="000000" w:themeColor="text1"/>
                <w:sz w:val="22"/>
                <w:szCs w:val="22"/>
              </w:rPr>
            </w:pPr>
            <w:r w:rsidRPr="009F3425">
              <w:rPr>
                <w:rFonts w:asciiTheme="majorHAnsi" w:hAnsiTheme="majorHAnsi" w:cstheme="majorHAnsi"/>
                <w:color w:val="000000" w:themeColor="text1"/>
                <w:sz w:val="22"/>
                <w:szCs w:val="22"/>
              </w:rPr>
              <w:t>- Prešernov dan</w:t>
            </w:r>
          </w:p>
          <w:p w:rsidR="00542CF6" w:rsidRPr="009F3425" w:rsidRDefault="00CD0DCD" w:rsidP="00CD0DCD">
            <w:pPr>
              <w:spacing w:line="276" w:lineRule="auto"/>
              <w:jc w:val="both"/>
              <w:rPr>
                <w:rFonts w:asciiTheme="majorHAnsi" w:hAnsiTheme="majorHAnsi" w:cstheme="majorHAnsi"/>
                <w:color w:val="000000" w:themeColor="text1"/>
                <w:sz w:val="22"/>
                <w:szCs w:val="22"/>
              </w:rPr>
            </w:pPr>
            <w:r w:rsidRPr="009F3425">
              <w:rPr>
                <w:rFonts w:asciiTheme="majorHAnsi" w:hAnsiTheme="majorHAnsi" w:cstheme="majorHAnsi"/>
                <w:color w:val="000000" w:themeColor="text1"/>
                <w:sz w:val="22"/>
                <w:szCs w:val="22"/>
              </w:rPr>
              <w:t>- slovo 9. razreda</w:t>
            </w:r>
          </w:p>
          <w:p w:rsidR="00542CF6" w:rsidRPr="009F3425" w:rsidRDefault="00CD0DCD" w:rsidP="00CD0DCD">
            <w:pPr>
              <w:spacing w:line="276" w:lineRule="auto"/>
              <w:jc w:val="both"/>
              <w:rPr>
                <w:rFonts w:asciiTheme="majorHAnsi" w:hAnsiTheme="majorHAnsi" w:cstheme="majorHAnsi"/>
                <w:color w:val="000000" w:themeColor="text1"/>
                <w:sz w:val="22"/>
                <w:szCs w:val="22"/>
              </w:rPr>
            </w:pPr>
            <w:r w:rsidRPr="009F3425">
              <w:rPr>
                <w:rFonts w:asciiTheme="majorHAnsi" w:hAnsiTheme="majorHAnsi" w:cstheme="majorHAnsi"/>
                <w:color w:val="000000" w:themeColor="text1"/>
                <w:sz w:val="22"/>
                <w:szCs w:val="22"/>
              </w:rPr>
              <w:t>- dan državnosti </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xml:space="preserve">čez </w:t>
            </w:r>
            <w:r w:rsidRPr="00CD0DCD">
              <w:rPr>
                <w:rFonts w:asciiTheme="majorHAnsi" w:hAnsiTheme="majorHAnsi" w:cstheme="majorHAnsi"/>
                <w:sz w:val="22"/>
                <w:szCs w:val="22"/>
              </w:rPr>
              <w:t xml:space="preserve">vse </w:t>
            </w:r>
            <w:r w:rsidRPr="00CD0DCD">
              <w:rPr>
                <w:rFonts w:asciiTheme="majorHAnsi" w:hAnsiTheme="majorHAnsi" w:cstheme="majorHAnsi"/>
                <w:color w:val="000000"/>
                <w:sz w:val="22"/>
                <w:szCs w:val="22"/>
              </w:rPr>
              <w:t>leto</w:t>
            </w:r>
          </w:p>
        </w:tc>
      </w:tr>
      <w:tr w:rsidR="00542CF6" w:rsidRPr="00CD0DCD" w:rsidTr="00CD0DCD">
        <w:tc>
          <w:tcPr>
            <w:tcW w:w="2472" w:type="dxa"/>
            <w:vMerge/>
          </w:tcPr>
          <w:p w:rsidR="00542CF6" w:rsidRPr="009F3425" w:rsidRDefault="00542CF6" w:rsidP="00CD0DCD">
            <w:pPr>
              <w:widowControl w:val="0"/>
              <w:pBdr>
                <w:top w:val="nil"/>
                <w:left w:val="nil"/>
                <w:bottom w:val="nil"/>
                <w:right w:val="nil"/>
                <w:between w:val="nil"/>
              </w:pBdr>
              <w:spacing w:line="276" w:lineRule="auto"/>
              <w:jc w:val="both"/>
              <w:rPr>
                <w:rFonts w:asciiTheme="majorHAnsi" w:hAnsiTheme="majorHAnsi" w:cstheme="majorHAnsi"/>
                <w:color w:val="000000" w:themeColor="text1"/>
                <w:sz w:val="22"/>
                <w:szCs w:val="22"/>
              </w:rPr>
            </w:pPr>
          </w:p>
        </w:tc>
        <w:tc>
          <w:tcPr>
            <w:tcW w:w="4651" w:type="dxa"/>
          </w:tcPr>
          <w:p w:rsidR="00542CF6" w:rsidRPr="009F3425" w:rsidRDefault="00CD0DCD" w:rsidP="00CD0DCD">
            <w:pPr>
              <w:spacing w:line="276" w:lineRule="auto"/>
              <w:jc w:val="both"/>
              <w:rPr>
                <w:rFonts w:asciiTheme="majorHAnsi" w:hAnsiTheme="majorHAnsi" w:cstheme="majorHAnsi"/>
                <w:color w:val="000000" w:themeColor="text1"/>
                <w:sz w:val="22"/>
                <w:szCs w:val="22"/>
              </w:rPr>
            </w:pPr>
            <w:r w:rsidRPr="009F3425">
              <w:rPr>
                <w:rFonts w:asciiTheme="majorHAnsi" w:hAnsiTheme="majorHAnsi" w:cstheme="majorHAnsi"/>
                <w:color w:val="000000" w:themeColor="text1"/>
                <w:sz w:val="22"/>
                <w:szCs w:val="22"/>
              </w:rPr>
              <w:t>3. Gledališka predstava: Ježeva hišica</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jesen 2022</w:t>
            </w:r>
          </w:p>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c>
          <w:tcPr>
            <w:tcW w:w="2472" w:type="dxa"/>
            <w:vMerge/>
          </w:tcPr>
          <w:p w:rsidR="00542CF6" w:rsidRPr="009F3425" w:rsidRDefault="00542CF6" w:rsidP="00CD0DCD">
            <w:pPr>
              <w:widowControl w:val="0"/>
              <w:pBdr>
                <w:top w:val="nil"/>
                <w:left w:val="nil"/>
                <w:bottom w:val="nil"/>
                <w:right w:val="nil"/>
                <w:between w:val="nil"/>
              </w:pBdr>
              <w:spacing w:line="276" w:lineRule="auto"/>
              <w:jc w:val="both"/>
              <w:rPr>
                <w:rFonts w:asciiTheme="majorHAnsi" w:hAnsiTheme="majorHAnsi" w:cstheme="majorHAnsi"/>
                <w:color w:val="000000" w:themeColor="text1"/>
                <w:sz w:val="22"/>
                <w:szCs w:val="22"/>
              </w:rPr>
            </w:pPr>
          </w:p>
        </w:tc>
        <w:tc>
          <w:tcPr>
            <w:tcW w:w="4651" w:type="dxa"/>
          </w:tcPr>
          <w:p w:rsidR="009F3425" w:rsidRPr="009F3425" w:rsidRDefault="00CD0DCD" w:rsidP="009F3425">
            <w:pPr>
              <w:pStyle w:val="Navadensplet"/>
              <w:spacing w:before="0" w:beforeAutospacing="0" w:after="0" w:afterAutospacing="0"/>
              <w:jc w:val="both"/>
              <w:rPr>
                <w:rFonts w:asciiTheme="majorHAnsi" w:hAnsiTheme="majorHAnsi" w:cstheme="majorHAnsi"/>
                <w:color w:val="000000" w:themeColor="text1"/>
              </w:rPr>
            </w:pPr>
            <w:r w:rsidRPr="009F3425">
              <w:rPr>
                <w:rFonts w:asciiTheme="majorHAnsi" w:hAnsiTheme="majorHAnsi" w:cstheme="majorHAnsi"/>
                <w:color w:val="000000" w:themeColor="text1"/>
                <w:sz w:val="22"/>
                <w:szCs w:val="22"/>
              </w:rPr>
              <w:t xml:space="preserve">4. </w:t>
            </w:r>
            <w:r w:rsidR="009F3425">
              <w:rPr>
                <w:rFonts w:asciiTheme="majorHAnsi" w:hAnsiTheme="majorHAnsi" w:cstheme="majorHAnsi"/>
                <w:color w:val="000000" w:themeColor="text1"/>
                <w:sz w:val="22"/>
                <w:szCs w:val="22"/>
              </w:rPr>
              <w:t xml:space="preserve">- </w:t>
            </w:r>
            <w:r w:rsidR="009F3425" w:rsidRPr="009F3425">
              <w:rPr>
                <w:rFonts w:asciiTheme="majorHAnsi" w:hAnsiTheme="majorHAnsi" w:cstheme="majorHAnsi"/>
                <w:color w:val="000000" w:themeColor="text1"/>
                <w:sz w:val="22"/>
                <w:szCs w:val="22"/>
              </w:rPr>
              <w:t>Božični sejem in Zimska pravljica</w:t>
            </w:r>
          </w:p>
          <w:p w:rsidR="009F3425" w:rsidRPr="009F3425" w:rsidRDefault="009F3425" w:rsidP="009F3425">
            <w:pPr>
              <w:pStyle w:val="Navadensplet"/>
              <w:spacing w:before="0" w:beforeAutospacing="0" w:after="0" w:afterAutospacing="0"/>
              <w:jc w:val="both"/>
              <w:rPr>
                <w:rFonts w:asciiTheme="majorHAnsi" w:hAnsiTheme="majorHAnsi" w:cstheme="majorHAnsi"/>
                <w:color w:val="000000" w:themeColor="text1"/>
              </w:rPr>
            </w:pPr>
            <w:r w:rsidRPr="009F3425">
              <w:rPr>
                <w:rFonts w:asciiTheme="majorHAnsi" w:hAnsiTheme="majorHAnsi" w:cstheme="majorHAnsi"/>
                <w:color w:val="000000" w:themeColor="text1"/>
                <w:sz w:val="22"/>
                <w:szCs w:val="22"/>
              </w:rPr>
              <w:t>    - Pomladna prireditev</w:t>
            </w:r>
          </w:p>
          <w:p w:rsidR="00542CF6" w:rsidRPr="009F3425" w:rsidRDefault="00542CF6" w:rsidP="00CD0DCD">
            <w:pPr>
              <w:spacing w:line="276" w:lineRule="auto"/>
              <w:jc w:val="both"/>
              <w:rPr>
                <w:rFonts w:asciiTheme="majorHAnsi" w:hAnsiTheme="majorHAnsi" w:cstheme="majorHAnsi"/>
                <w:color w:val="000000" w:themeColor="text1"/>
                <w:sz w:val="22"/>
                <w:szCs w:val="22"/>
              </w:rPr>
            </w:pPr>
          </w:p>
        </w:tc>
        <w:tc>
          <w:tcPr>
            <w:tcW w:w="2506" w:type="dxa"/>
          </w:tcPr>
          <w:p w:rsidR="00542CF6" w:rsidRDefault="009F3425" w:rsidP="00CD0DCD">
            <w:pPr>
              <w:spacing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december 2022</w:t>
            </w:r>
          </w:p>
          <w:p w:rsidR="009F3425" w:rsidRPr="00CD0DCD" w:rsidRDefault="009F3425" w:rsidP="00CD0DCD">
            <w:pPr>
              <w:spacing w:line="276" w:lineRule="auto"/>
              <w:jc w:val="both"/>
              <w:rPr>
                <w:rFonts w:asciiTheme="majorHAnsi" w:hAnsiTheme="majorHAnsi" w:cstheme="majorHAnsi"/>
                <w:sz w:val="22"/>
                <w:szCs w:val="22"/>
              </w:rPr>
            </w:pPr>
            <w:r>
              <w:rPr>
                <w:rFonts w:asciiTheme="majorHAnsi" w:hAnsiTheme="majorHAnsi" w:cstheme="majorHAnsi"/>
                <w:sz w:val="22"/>
                <w:szCs w:val="22"/>
              </w:rPr>
              <w:t>april 2023</w:t>
            </w:r>
          </w:p>
        </w:tc>
      </w:tr>
      <w:tr w:rsidR="00542CF6" w:rsidRPr="00CD0DCD" w:rsidTr="00CD0DCD">
        <w:tc>
          <w:tcPr>
            <w:tcW w:w="9629" w:type="dxa"/>
            <w:gridSpan w:val="3"/>
          </w:tcPr>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c>
          <w:tcPr>
            <w:tcW w:w="2472" w:type="dxa"/>
            <w:vMerge w:val="restart"/>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TEHNIŠKI DAN</w:t>
            </w:r>
          </w:p>
        </w:tc>
        <w:tc>
          <w:tcPr>
            <w:tcW w:w="465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 Muzej Bistra </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29. 3. 2023</w:t>
            </w:r>
          </w:p>
        </w:tc>
      </w:tr>
      <w:tr w:rsidR="00542CF6" w:rsidRPr="00CD0DCD" w:rsidTr="00CD0DCD">
        <w:tc>
          <w:tcPr>
            <w:tcW w:w="2472"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5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xml:space="preserve">2. Izdelki za </w:t>
            </w:r>
            <w:r w:rsidRPr="00CD0DCD">
              <w:rPr>
                <w:rFonts w:asciiTheme="majorHAnsi" w:hAnsiTheme="majorHAnsi" w:cstheme="majorHAnsi"/>
                <w:sz w:val="22"/>
                <w:szCs w:val="22"/>
              </w:rPr>
              <w:t>b</w:t>
            </w:r>
            <w:r w:rsidRPr="00CD0DCD">
              <w:rPr>
                <w:rFonts w:asciiTheme="majorHAnsi" w:hAnsiTheme="majorHAnsi" w:cstheme="majorHAnsi"/>
                <w:color w:val="000000"/>
                <w:sz w:val="22"/>
                <w:szCs w:val="22"/>
              </w:rPr>
              <w:t>ožični sejem</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december 2023</w:t>
            </w:r>
          </w:p>
        </w:tc>
      </w:tr>
      <w:tr w:rsidR="00542CF6" w:rsidRPr="00CD0DCD" w:rsidTr="00CD0DCD">
        <w:tc>
          <w:tcPr>
            <w:tcW w:w="2472"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5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 Pust</w:t>
            </w:r>
          </w:p>
        </w:tc>
        <w:tc>
          <w:tcPr>
            <w:tcW w:w="250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21. 2. 2023</w:t>
            </w:r>
          </w:p>
        </w:tc>
      </w:tr>
    </w:tbl>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br/>
      </w:r>
      <w:r w:rsidRPr="00CD0DCD">
        <w:rPr>
          <w:rFonts w:asciiTheme="majorHAnsi" w:hAnsiTheme="majorHAnsi" w:cstheme="majorHAnsi"/>
          <w:b/>
          <w:color w:val="000000"/>
          <w:sz w:val="22"/>
          <w:szCs w:val="22"/>
        </w:rPr>
        <w:t>Dnevi dejavnosti za 4. in 5. razred</w:t>
      </w:r>
    </w:p>
    <w:tbl>
      <w:tblPr>
        <w:tblStyle w:val="Tabelasvetlamrea"/>
        <w:tblW w:w="9618" w:type="dxa"/>
        <w:tblLayout w:type="fixed"/>
        <w:tblLook w:val="0400" w:firstRow="0" w:lastRow="0" w:firstColumn="0" w:lastColumn="0" w:noHBand="0" w:noVBand="1"/>
      </w:tblPr>
      <w:tblGrid>
        <w:gridCol w:w="2464"/>
        <w:gridCol w:w="4698"/>
        <w:gridCol w:w="2456"/>
      </w:tblGrid>
      <w:tr w:rsidR="00542CF6" w:rsidRPr="00CD0DCD" w:rsidTr="00CD0DCD">
        <w:trPr>
          <w:trHeight w:val="198"/>
        </w:trPr>
        <w:tc>
          <w:tcPr>
            <w:tcW w:w="2463" w:type="dxa"/>
            <w:vMerge w:val="restart"/>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ŠPORTNI DAN</w:t>
            </w:r>
          </w:p>
        </w:tc>
        <w:tc>
          <w:tcPr>
            <w:tcW w:w="469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 Pohod (Snežnik)</w:t>
            </w:r>
          </w:p>
        </w:tc>
        <w:tc>
          <w:tcPr>
            <w:tcW w:w="245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2. 9. 2022</w:t>
            </w:r>
          </w:p>
        </w:tc>
      </w:tr>
      <w:tr w:rsidR="00542CF6" w:rsidRPr="00CD0DCD" w:rsidTr="00CD0DCD">
        <w:tc>
          <w:tcPr>
            <w:tcW w:w="2463"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9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 Kros</w:t>
            </w:r>
          </w:p>
        </w:tc>
        <w:tc>
          <w:tcPr>
            <w:tcW w:w="245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jesen 2022</w:t>
            </w:r>
          </w:p>
        </w:tc>
      </w:tr>
      <w:tr w:rsidR="00542CF6" w:rsidRPr="00CD0DCD" w:rsidTr="00CD0DCD">
        <w:tc>
          <w:tcPr>
            <w:tcW w:w="2463"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9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 Zimski športni dan</w:t>
            </w:r>
          </w:p>
        </w:tc>
        <w:tc>
          <w:tcPr>
            <w:tcW w:w="245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januar 2023</w:t>
            </w:r>
          </w:p>
        </w:tc>
      </w:tr>
      <w:tr w:rsidR="00542CF6" w:rsidRPr="00CD0DCD" w:rsidTr="00CD0DCD">
        <w:tc>
          <w:tcPr>
            <w:tcW w:w="2463"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9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4. Atletika</w:t>
            </w:r>
          </w:p>
        </w:tc>
        <w:tc>
          <w:tcPr>
            <w:tcW w:w="245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maj 2023</w:t>
            </w:r>
          </w:p>
        </w:tc>
      </w:tr>
      <w:tr w:rsidR="00542CF6" w:rsidRPr="00CD0DCD" w:rsidTr="00CD0DCD">
        <w:tc>
          <w:tcPr>
            <w:tcW w:w="2463"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9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5. Plavanje</w:t>
            </w:r>
          </w:p>
        </w:tc>
        <w:tc>
          <w:tcPr>
            <w:tcW w:w="245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junij 2023</w:t>
            </w:r>
          </w:p>
        </w:tc>
      </w:tr>
      <w:tr w:rsidR="00542CF6" w:rsidRPr="00CD0DCD" w:rsidTr="00CD0DCD">
        <w:tc>
          <w:tcPr>
            <w:tcW w:w="9617" w:type="dxa"/>
            <w:gridSpan w:val="3"/>
          </w:tcPr>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c>
          <w:tcPr>
            <w:tcW w:w="2463" w:type="dxa"/>
            <w:vMerge w:val="restart"/>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NARAVOSLOVNI DAN</w:t>
            </w:r>
          </w:p>
        </w:tc>
        <w:tc>
          <w:tcPr>
            <w:tcW w:w="469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 Slovenski tradicionalni zajtrk </w:t>
            </w:r>
          </w:p>
        </w:tc>
        <w:tc>
          <w:tcPr>
            <w:tcW w:w="245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18. 11. 2022</w:t>
            </w:r>
          </w:p>
        </w:tc>
      </w:tr>
      <w:tr w:rsidR="00542CF6" w:rsidRPr="00CD0DCD" w:rsidTr="00CD0DCD">
        <w:tc>
          <w:tcPr>
            <w:tcW w:w="2463"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9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 Obisk kmetije (4. razred)</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 Začutimo okolje (5. razred) </w:t>
            </w:r>
          </w:p>
        </w:tc>
        <w:tc>
          <w:tcPr>
            <w:tcW w:w="245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april</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maj 2023</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januar 2023 (ŠVN)</w:t>
            </w:r>
          </w:p>
        </w:tc>
      </w:tr>
      <w:tr w:rsidR="00542CF6" w:rsidRPr="00CD0DCD" w:rsidTr="00CD0DCD">
        <w:tc>
          <w:tcPr>
            <w:tcW w:w="2463"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98" w:type="dxa"/>
          </w:tcPr>
          <w:p w:rsidR="009F3425" w:rsidRDefault="009F3425" w:rsidP="00CD0DCD">
            <w:pPr>
              <w:spacing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3. Začutimo okolje, 4. razred</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 Skrb za zdravje</w:t>
            </w:r>
            <w:r w:rsidR="009F3425">
              <w:rPr>
                <w:rFonts w:asciiTheme="majorHAnsi" w:hAnsiTheme="majorHAnsi" w:cstheme="majorHAnsi"/>
                <w:color w:val="000000"/>
                <w:sz w:val="22"/>
                <w:szCs w:val="22"/>
              </w:rPr>
              <w:t>, 5. razred</w:t>
            </w:r>
          </w:p>
        </w:tc>
        <w:tc>
          <w:tcPr>
            <w:tcW w:w="2456" w:type="dxa"/>
          </w:tcPr>
          <w:p w:rsidR="009F3425" w:rsidRDefault="009F3425" w:rsidP="00CD0DCD">
            <w:pPr>
              <w:spacing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junij 20223</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pomlad 2023</w:t>
            </w:r>
          </w:p>
        </w:tc>
      </w:tr>
      <w:tr w:rsidR="00542CF6" w:rsidRPr="00CD0DCD" w:rsidTr="00CD0DCD">
        <w:tc>
          <w:tcPr>
            <w:tcW w:w="9617" w:type="dxa"/>
            <w:gridSpan w:val="3"/>
          </w:tcPr>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c>
          <w:tcPr>
            <w:tcW w:w="2463" w:type="dxa"/>
            <w:vMerge w:val="restart"/>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KULTURNI DAN</w:t>
            </w:r>
          </w:p>
        </w:tc>
        <w:tc>
          <w:tcPr>
            <w:tcW w:w="469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xml:space="preserve"> 1. </w:t>
            </w:r>
            <w:r w:rsidR="009F3425">
              <w:rPr>
                <w:rFonts w:asciiTheme="majorHAnsi" w:hAnsiTheme="majorHAnsi" w:cstheme="majorHAnsi"/>
                <w:color w:val="000000"/>
                <w:sz w:val="22"/>
                <w:szCs w:val="22"/>
              </w:rPr>
              <w:t xml:space="preserve">prvi šolski dan, sprejem prvošolcev: Čarodej </w:t>
            </w:r>
            <w:proofErr w:type="spellStart"/>
            <w:r w:rsidR="009F3425">
              <w:rPr>
                <w:rFonts w:asciiTheme="majorHAnsi" w:hAnsiTheme="majorHAnsi" w:cstheme="majorHAnsi"/>
                <w:color w:val="000000"/>
                <w:sz w:val="22"/>
                <w:szCs w:val="22"/>
              </w:rPr>
              <w:t>Ferdy</w:t>
            </w:r>
            <w:proofErr w:type="spellEnd"/>
            <w:r w:rsidRPr="00CD0DCD">
              <w:rPr>
                <w:rFonts w:asciiTheme="majorHAnsi" w:hAnsiTheme="majorHAnsi" w:cstheme="majorHAnsi"/>
                <w:color w:val="000000"/>
                <w:sz w:val="22"/>
                <w:szCs w:val="22"/>
              </w:rPr>
              <w:t xml:space="preserve"> (4. razred)</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lastRenderedPageBreak/>
              <w:t> 1. Mesto Ljubljana – slovenska</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w:t>
            </w:r>
            <w:r w:rsidRPr="00CD0DCD">
              <w:rPr>
                <w:rFonts w:asciiTheme="majorHAnsi" w:hAnsiTheme="majorHAnsi" w:cstheme="majorHAnsi"/>
                <w:color w:val="000000"/>
                <w:sz w:val="22"/>
                <w:szCs w:val="22"/>
              </w:rPr>
              <w:t>prestolnica (5. razred)</w:t>
            </w:r>
          </w:p>
        </w:tc>
        <w:tc>
          <w:tcPr>
            <w:tcW w:w="2456"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lastRenderedPageBreak/>
              <w:t>1. 9. 2022</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6. 9. 2022</w:t>
            </w:r>
          </w:p>
        </w:tc>
      </w:tr>
      <w:tr w:rsidR="00542CF6" w:rsidRPr="00CD0DCD" w:rsidTr="00CD0DCD">
        <w:tc>
          <w:tcPr>
            <w:tcW w:w="2463"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9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2. Gledališka predstava: Ježeva hišica </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w:t>
            </w:r>
            <w:r w:rsidRPr="00CD0DCD">
              <w:rPr>
                <w:rFonts w:asciiTheme="majorHAnsi" w:hAnsiTheme="majorHAnsi" w:cstheme="majorHAnsi"/>
                <w:color w:val="000000"/>
                <w:sz w:val="22"/>
                <w:szCs w:val="22"/>
              </w:rPr>
              <w:t>(4. razred)</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 Gledališka predstava: Butalci (5. razred)</w:t>
            </w:r>
          </w:p>
        </w:tc>
        <w:tc>
          <w:tcPr>
            <w:tcW w:w="245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jesen 2022</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pomlad 2023</w:t>
            </w:r>
          </w:p>
        </w:tc>
      </w:tr>
      <w:tr w:rsidR="00542CF6" w:rsidRPr="00CD0DCD" w:rsidTr="00CD0DCD">
        <w:trPr>
          <w:trHeight w:val="194"/>
        </w:trPr>
        <w:tc>
          <w:tcPr>
            <w:tcW w:w="2463"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9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 Kulturni dan po urah:</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dan reformacije</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dan samostojnosti in enotnosti</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Prešernov dan</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slovo 9. razreda</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dan državnosti</w:t>
            </w:r>
          </w:p>
        </w:tc>
        <w:tc>
          <w:tcPr>
            <w:tcW w:w="245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xml:space="preserve">čez </w:t>
            </w:r>
            <w:r w:rsidRPr="00CD0DCD">
              <w:rPr>
                <w:rFonts w:asciiTheme="majorHAnsi" w:hAnsiTheme="majorHAnsi" w:cstheme="majorHAnsi"/>
                <w:sz w:val="22"/>
                <w:szCs w:val="22"/>
              </w:rPr>
              <w:t>vse</w:t>
            </w:r>
            <w:r w:rsidRPr="00CD0DCD">
              <w:rPr>
                <w:rFonts w:asciiTheme="majorHAnsi" w:hAnsiTheme="majorHAnsi" w:cstheme="majorHAnsi"/>
                <w:color w:val="000000"/>
                <w:sz w:val="22"/>
                <w:szCs w:val="22"/>
              </w:rPr>
              <w:t xml:space="preserve"> leto</w:t>
            </w:r>
          </w:p>
        </w:tc>
      </w:tr>
      <w:tr w:rsidR="00542CF6" w:rsidRPr="00CD0DCD" w:rsidTr="00CD0DCD">
        <w:tc>
          <w:tcPr>
            <w:tcW w:w="9617" w:type="dxa"/>
            <w:gridSpan w:val="3"/>
          </w:tcPr>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c>
          <w:tcPr>
            <w:tcW w:w="2463" w:type="dxa"/>
            <w:vMerge w:val="restart"/>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TEHNIŠKI DAN</w:t>
            </w:r>
          </w:p>
        </w:tc>
        <w:tc>
          <w:tcPr>
            <w:tcW w:w="469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 Muzej Bistra </w:t>
            </w:r>
          </w:p>
        </w:tc>
        <w:tc>
          <w:tcPr>
            <w:tcW w:w="245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29. 3. 2023</w:t>
            </w:r>
          </w:p>
        </w:tc>
      </w:tr>
      <w:tr w:rsidR="00542CF6" w:rsidRPr="00CD0DCD" w:rsidTr="00CD0DCD">
        <w:tc>
          <w:tcPr>
            <w:tcW w:w="2463"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9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  Promet</w:t>
            </w:r>
          </w:p>
        </w:tc>
        <w:tc>
          <w:tcPr>
            <w:tcW w:w="245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maj/junij 2023</w:t>
            </w:r>
          </w:p>
        </w:tc>
      </w:tr>
      <w:tr w:rsidR="00542CF6" w:rsidRPr="00CD0DCD" w:rsidTr="00CD0DCD">
        <w:tc>
          <w:tcPr>
            <w:tcW w:w="2463"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9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 Pust (4. razred)</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xml:space="preserve">3. Tehniški dan: </w:t>
            </w:r>
            <w:proofErr w:type="spellStart"/>
            <w:r w:rsidRPr="00CD0DCD">
              <w:rPr>
                <w:rFonts w:asciiTheme="majorHAnsi" w:hAnsiTheme="majorHAnsi" w:cstheme="majorHAnsi"/>
                <w:color w:val="000000"/>
                <w:sz w:val="22"/>
                <w:szCs w:val="22"/>
              </w:rPr>
              <w:t>Eko</w:t>
            </w:r>
            <w:proofErr w:type="spellEnd"/>
            <w:r w:rsidRPr="00CD0DCD">
              <w:rPr>
                <w:rFonts w:asciiTheme="majorHAnsi" w:hAnsiTheme="majorHAnsi" w:cstheme="majorHAnsi"/>
                <w:color w:val="000000"/>
                <w:sz w:val="22"/>
                <w:szCs w:val="22"/>
              </w:rPr>
              <w:t xml:space="preserve"> izdelek</w:t>
            </w:r>
            <w:r w:rsidRPr="00CD0DCD">
              <w:rPr>
                <w:rFonts w:asciiTheme="majorHAnsi" w:hAnsiTheme="majorHAnsi" w:cstheme="majorHAnsi"/>
                <w:sz w:val="22"/>
                <w:szCs w:val="22"/>
              </w:rPr>
              <w:t xml:space="preserve"> </w:t>
            </w:r>
            <w:r w:rsidRPr="00CD0DCD">
              <w:rPr>
                <w:rFonts w:asciiTheme="majorHAnsi" w:hAnsiTheme="majorHAnsi" w:cstheme="majorHAnsi"/>
                <w:color w:val="000000"/>
                <w:sz w:val="22"/>
                <w:szCs w:val="22"/>
              </w:rPr>
              <w:t>(5. razred)</w:t>
            </w:r>
          </w:p>
        </w:tc>
        <w:tc>
          <w:tcPr>
            <w:tcW w:w="245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februar 2023</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januar 2023 (ŠVN)</w:t>
            </w:r>
          </w:p>
        </w:tc>
      </w:tr>
      <w:tr w:rsidR="00542CF6" w:rsidRPr="00CD0DCD" w:rsidTr="00CD0DCD">
        <w:tc>
          <w:tcPr>
            <w:tcW w:w="2463"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9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4. Izdelki za božični sejem</w:t>
            </w:r>
          </w:p>
        </w:tc>
        <w:tc>
          <w:tcPr>
            <w:tcW w:w="245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december 2023</w:t>
            </w:r>
          </w:p>
        </w:tc>
      </w:tr>
    </w:tbl>
    <w:p w:rsidR="00542CF6" w:rsidRPr="00CD0DCD" w:rsidRDefault="00542CF6" w:rsidP="00CD0DCD">
      <w:pPr>
        <w:spacing w:line="276" w:lineRule="auto"/>
        <w:jc w:val="both"/>
        <w:rPr>
          <w:rFonts w:asciiTheme="majorHAnsi" w:hAnsiTheme="majorHAnsi" w:cstheme="majorHAnsi"/>
          <w:b/>
          <w:color w:val="000000"/>
          <w:sz w:val="22"/>
          <w:szCs w:val="22"/>
        </w:rPr>
      </w:pPr>
    </w:p>
    <w:p w:rsidR="00542CF6" w:rsidRPr="00CD0DCD" w:rsidRDefault="00CD0DCD" w:rsidP="00CD0DCD">
      <w:pPr>
        <w:spacing w:line="276" w:lineRule="auto"/>
        <w:jc w:val="both"/>
        <w:rPr>
          <w:rFonts w:asciiTheme="majorHAnsi" w:hAnsiTheme="majorHAnsi" w:cstheme="majorHAnsi"/>
          <w:b/>
          <w:sz w:val="22"/>
          <w:szCs w:val="22"/>
        </w:rPr>
      </w:pPr>
      <w:r w:rsidRPr="00CD0DCD">
        <w:rPr>
          <w:rFonts w:asciiTheme="majorHAnsi" w:hAnsiTheme="majorHAnsi" w:cstheme="majorHAnsi"/>
          <w:b/>
          <w:color w:val="000000"/>
          <w:sz w:val="22"/>
          <w:szCs w:val="22"/>
        </w:rPr>
        <w:t xml:space="preserve">Dnevi dejavnosti za </w:t>
      </w:r>
      <w:r w:rsidRPr="00CD0DCD">
        <w:rPr>
          <w:rFonts w:asciiTheme="majorHAnsi" w:hAnsiTheme="majorHAnsi" w:cstheme="majorHAnsi"/>
          <w:b/>
          <w:sz w:val="22"/>
          <w:szCs w:val="22"/>
        </w:rPr>
        <w:t>6.</w:t>
      </w:r>
      <w:r w:rsidRPr="00CD0DCD">
        <w:rPr>
          <w:rFonts w:asciiTheme="majorHAnsi" w:hAnsiTheme="majorHAnsi" w:cstheme="majorHAnsi"/>
          <w:sz w:val="22"/>
          <w:szCs w:val="22"/>
        </w:rPr>
        <w:t>–</w:t>
      </w:r>
      <w:r w:rsidRPr="00CD0DCD">
        <w:rPr>
          <w:rFonts w:asciiTheme="majorHAnsi" w:hAnsiTheme="majorHAnsi" w:cstheme="majorHAnsi"/>
          <w:b/>
          <w:sz w:val="22"/>
          <w:szCs w:val="22"/>
        </w:rPr>
        <w:t>9. razred</w:t>
      </w:r>
    </w:p>
    <w:tbl>
      <w:tblPr>
        <w:tblStyle w:val="Tabelasvetlamrea"/>
        <w:tblW w:w="9631" w:type="dxa"/>
        <w:tblLayout w:type="fixed"/>
        <w:tblLook w:val="0400" w:firstRow="0" w:lastRow="0" w:firstColumn="0" w:lastColumn="0" w:noHBand="0" w:noVBand="1"/>
      </w:tblPr>
      <w:tblGrid>
        <w:gridCol w:w="2477"/>
        <w:gridCol w:w="4668"/>
        <w:gridCol w:w="2486"/>
      </w:tblGrid>
      <w:tr w:rsidR="00542CF6" w:rsidRPr="00CD0DCD" w:rsidTr="00CD0DCD">
        <w:tc>
          <w:tcPr>
            <w:tcW w:w="2476" w:type="dxa"/>
            <w:vMerge w:val="restart"/>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ŠPORTNI DAN</w:t>
            </w: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 Pohod (Snežnik)</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2. 9. 2022</w:t>
            </w:r>
          </w:p>
        </w:tc>
      </w:tr>
      <w:tr w:rsidR="00542CF6" w:rsidRPr="00CD0DCD" w:rsidTr="00CD0DCD">
        <w:tc>
          <w:tcPr>
            <w:tcW w:w="2476"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 Kros</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jesen 2022</w:t>
            </w:r>
          </w:p>
        </w:tc>
      </w:tr>
      <w:tr w:rsidR="00542CF6" w:rsidRPr="00CD0DCD" w:rsidTr="00CD0DCD">
        <w:tc>
          <w:tcPr>
            <w:tcW w:w="2476"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 Zimski športni dan</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januar 2023 (ŠVN)</w:t>
            </w:r>
          </w:p>
        </w:tc>
      </w:tr>
      <w:tr w:rsidR="00542CF6" w:rsidRPr="00CD0DCD" w:rsidTr="00CD0DCD">
        <w:tc>
          <w:tcPr>
            <w:tcW w:w="2476"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4. Atletika</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maj 2023</w:t>
            </w:r>
          </w:p>
        </w:tc>
      </w:tr>
      <w:tr w:rsidR="00542CF6" w:rsidRPr="00CD0DCD" w:rsidTr="00CD0DCD">
        <w:tc>
          <w:tcPr>
            <w:tcW w:w="2476"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5. Plavanje</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junij 2023</w:t>
            </w:r>
          </w:p>
        </w:tc>
      </w:tr>
      <w:tr w:rsidR="00542CF6" w:rsidRPr="00CD0DCD" w:rsidTr="00CD0DCD">
        <w:tc>
          <w:tcPr>
            <w:tcW w:w="2476" w:type="dxa"/>
          </w:tcPr>
          <w:p w:rsidR="00542CF6" w:rsidRPr="00CD0DCD" w:rsidRDefault="00542CF6" w:rsidP="00CD0DCD">
            <w:pPr>
              <w:spacing w:line="276" w:lineRule="auto"/>
              <w:jc w:val="both"/>
              <w:rPr>
                <w:rFonts w:asciiTheme="majorHAnsi" w:hAnsiTheme="majorHAnsi" w:cstheme="majorHAnsi"/>
                <w:sz w:val="22"/>
                <w:szCs w:val="22"/>
              </w:rPr>
            </w:pPr>
          </w:p>
        </w:tc>
        <w:tc>
          <w:tcPr>
            <w:tcW w:w="4668" w:type="dxa"/>
          </w:tcPr>
          <w:p w:rsidR="00542CF6" w:rsidRPr="00CD0DCD" w:rsidRDefault="00542CF6" w:rsidP="00CD0DCD">
            <w:pPr>
              <w:spacing w:line="276" w:lineRule="auto"/>
              <w:jc w:val="both"/>
              <w:rPr>
                <w:rFonts w:asciiTheme="majorHAnsi" w:hAnsiTheme="majorHAnsi" w:cstheme="majorHAnsi"/>
                <w:sz w:val="22"/>
                <w:szCs w:val="22"/>
              </w:rPr>
            </w:pPr>
          </w:p>
        </w:tc>
        <w:tc>
          <w:tcPr>
            <w:tcW w:w="2486" w:type="dxa"/>
          </w:tcPr>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c>
          <w:tcPr>
            <w:tcW w:w="2476" w:type="dxa"/>
            <w:vMerge w:val="restart"/>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NARAVOSLOVNI DAN</w:t>
            </w: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 Avstrijska Koroška </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17. 5. 2023</w:t>
            </w:r>
          </w:p>
        </w:tc>
      </w:tr>
      <w:tr w:rsidR="00542CF6" w:rsidRPr="00CD0DCD" w:rsidTr="00CD0DCD">
        <w:tc>
          <w:tcPr>
            <w:tcW w:w="2476"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 Slovenski tradicionalni zajtrk </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18. 11. 2022</w:t>
            </w:r>
          </w:p>
        </w:tc>
      </w:tr>
      <w:tr w:rsidR="00542CF6" w:rsidRPr="00CD0DCD" w:rsidTr="00CD0DCD">
        <w:tc>
          <w:tcPr>
            <w:tcW w:w="2476"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 Naravoslovni dan v šoli v naravi</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januar 2023 (ŠVN)</w:t>
            </w:r>
          </w:p>
        </w:tc>
      </w:tr>
      <w:tr w:rsidR="00542CF6" w:rsidRPr="00CD0DCD" w:rsidTr="00CD0DCD">
        <w:tc>
          <w:tcPr>
            <w:tcW w:w="9630" w:type="dxa"/>
            <w:gridSpan w:val="3"/>
          </w:tcPr>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c>
          <w:tcPr>
            <w:tcW w:w="2476" w:type="dxa"/>
            <w:vMerge w:val="restart"/>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KULTURNI DAN</w:t>
            </w: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 Mesto Ljubljana – slovenska</w:t>
            </w:r>
            <w:r w:rsidRPr="00CD0DCD">
              <w:rPr>
                <w:rFonts w:asciiTheme="majorHAnsi" w:hAnsiTheme="majorHAnsi" w:cstheme="majorHAnsi"/>
                <w:sz w:val="22"/>
                <w:szCs w:val="22"/>
              </w:rPr>
              <w:t xml:space="preserve"> </w:t>
            </w:r>
            <w:r w:rsidRPr="00CD0DCD">
              <w:rPr>
                <w:rFonts w:asciiTheme="majorHAnsi" w:hAnsiTheme="majorHAnsi" w:cstheme="majorHAnsi"/>
                <w:color w:val="000000"/>
                <w:sz w:val="22"/>
                <w:szCs w:val="22"/>
              </w:rPr>
              <w:t>prestolnica</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6. 9. 2022</w:t>
            </w:r>
          </w:p>
        </w:tc>
      </w:tr>
      <w:tr w:rsidR="00542CF6" w:rsidRPr="00CD0DCD" w:rsidTr="00CD0DCD">
        <w:tc>
          <w:tcPr>
            <w:tcW w:w="2476"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6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2. Gledališka predstava: Butalci (6. in 7.   </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w:t>
            </w:r>
            <w:r w:rsidRPr="00CD0DCD">
              <w:rPr>
                <w:rFonts w:asciiTheme="majorHAnsi" w:hAnsiTheme="majorHAnsi" w:cstheme="majorHAnsi"/>
                <w:color w:val="000000"/>
                <w:sz w:val="22"/>
                <w:szCs w:val="22"/>
              </w:rPr>
              <w:t>razred)</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2. Gledališka predstava: Mali princ (8. in 9. </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w:t>
            </w:r>
            <w:r w:rsidRPr="00CD0DCD">
              <w:rPr>
                <w:rFonts w:asciiTheme="majorHAnsi" w:hAnsiTheme="majorHAnsi" w:cstheme="majorHAnsi"/>
                <w:color w:val="000000"/>
                <w:sz w:val="22"/>
                <w:szCs w:val="22"/>
              </w:rPr>
              <w:t>razred)</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jesen 2022</w:t>
            </w:r>
          </w:p>
        </w:tc>
      </w:tr>
      <w:tr w:rsidR="00542CF6" w:rsidRPr="00CD0DCD" w:rsidTr="00CD0DCD">
        <w:trPr>
          <w:trHeight w:val="308"/>
        </w:trPr>
        <w:tc>
          <w:tcPr>
            <w:tcW w:w="2476"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 Kulturni dan po urah:</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dan reformacije</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dan samostojnosti in enotnosti</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Prešernov dan</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slovo 9. razreda</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dan državnosti</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xml:space="preserve">čez </w:t>
            </w:r>
            <w:r w:rsidRPr="00CD0DCD">
              <w:rPr>
                <w:rFonts w:asciiTheme="majorHAnsi" w:hAnsiTheme="majorHAnsi" w:cstheme="majorHAnsi"/>
                <w:sz w:val="22"/>
                <w:szCs w:val="22"/>
              </w:rPr>
              <w:t>vse</w:t>
            </w:r>
            <w:r w:rsidRPr="00CD0DCD">
              <w:rPr>
                <w:rFonts w:asciiTheme="majorHAnsi" w:hAnsiTheme="majorHAnsi" w:cstheme="majorHAnsi"/>
                <w:color w:val="000000"/>
                <w:sz w:val="22"/>
                <w:szCs w:val="22"/>
              </w:rPr>
              <w:t xml:space="preserve"> leto</w:t>
            </w:r>
          </w:p>
        </w:tc>
      </w:tr>
      <w:tr w:rsidR="00542CF6" w:rsidRPr="00CD0DCD" w:rsidTr="00CD0DCD">
        <w:tc>
          <w:tcPr>
            <w:tcW w:w="9630" w:type="dxa"/>
            <w:gridSpan w:val="3"/>
          </w:tcPr>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c>
          <w:tcPr>
            <w:tcW w:w="2476" w:type="dxa"/>
            <w:vMerge w:val="restart"/>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TEHNIŠKI DAN</w:t>
            </w: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 Muzej Bistra </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9. 12. 2022</w:t>
            </w:r>
          </w:p>
        </w:tc>
      </w:tr>
      <w:tr w:rsidR="00542CF6" w:rsidRPr="00CD0DCD" w:rsidTr="00CD0DCD">
        <w:tc>
          <w:tcPr>
            <w:tcW w:w="2476"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xml:space="preserve">2. </w:t>
            </w:r>
            <w:r w:rsidRPr="00CD0DCD">
              <w:rPr>
                <w:rFonts w:asciiTheme="majorHAnsi" w:hAnsiTheme="majorHAnsi" w:cstheme="majorHAnsi"/>
                <w:sz w:val="22"/>
                <w:szCs w:val="22"/>
              </w:rPr>
              <w:t>Učimo se zunaj</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pomlad 2023</w:t>
            </w:r>
          </w:p>
        </w:tc>
      </w:tr>
      <w:tr w:rsidR="00542CF6" w:rsidRPr="00CD0DCD" w:rsidTr="00CD0DCD">
        <w:tc>
          <w:tcPr>
            <w:tcW w:w="2476"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 Izdelki za božični sejem</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december 2022</w:t>
            </w:r>
          </w:p>
        </w:tc>
      </w:tr>
      <w:tr w:rsidR="00542CF6" w:rsidRPr="00CD0DCD" w:rsidTr="00CD0DCD">
        <w:tc>
          <w:tcPr>
            <w:tcW w:w="2476"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p>
        </w:tc>
        <w:tc>
          <w:tcPr>
            <w:tcW w:w="4668"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4. Tehniški dan v zimski šoli v naravi </w:t>
            </w:r>
          </w:p>
        </w:tc>
        <w:tc>
          <w:tcPr>
            <w:tcW w:w="248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januar 2023 (ŠVN)</w:t>
            </w:r>
          </w:p>
        </w:tc>
      </w:tr>
    </w:tbl>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lastRenderedPageBreak/>
        <w:t>6.3. Šola v naravi in tečaj plavanja</w:t>
      </w:r>
    </w:p>
    <w:tbl>
      <w:tblPr>
        <w:tblStyle w:val="Tabelasvetlamrea"/>
        <w:tblW w:w="9435" w:type="dxa"/>
        <w:tblLayout w:type="fixed"/>
        <w:tblLook w:val="0400" w:firstRow="0" w:lastRow="0" w:firstColumn="0" w:lastColumn="0" w:noHBand="0" w:noVBand="1"/>
      </w:tblPr>
      <w:tblGrid>
        <w:gridCol w:w="1475"/>
        <w:gridCol w:w="3124"/>
        <w:gridCol w:w="2442"/>
        <w:gridCol w:w="2394"/>
      </w:tblGrid>
      <w:tr w:rsidR="00542CF6" w:rsidRPr="00CD0DCD" w:rsidTr="00CD0DCD">
        <w:tc>
          <w:tcPr>
            <w:tcW w:w="147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Razred</w:t>
            </w:r>
          </w:p>
        </w:tc>
        <w:tc>
          <w:tcPr>
            <w:tcW w:w="3123"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Vsebina</w:t>
            </w:r>
          </w:p>
        </w:tc>
        <w:tc>
          <w:tcPr>
            <w:tcW w:w="244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Kraj</w:t>
            </w:r>
          </w:p>
        </w:tc>
        <w:tc>
          <w:tcPr>
            <w:tcW w:w="2393"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Termin</w:t>
            </w:r>
          </w:p>
        </w:tc>
      </w:tr>
      <w:tr w:rsidR="00542CF6" w:rsidRPr="00CD0DCD" w:rsidTr="00CD0DCD">
        <w:tc>
          <w:tcPr>
            <w:tcW w:w="147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1.–3.</w:t>
            </w:r>
          </w:p>
        </w:tc>
        <w:tc>
          <w:tcPr>
            <w:tcW w:w="3123"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Tečaj plavanja (TP)</w:t>
            </w:r>
          </w:p>
        </w:tc>
        <w:tc>
          <w:tcPr>
            <w:tcW w:w="244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Terme Snovik</w:t>
            </w:r>
          </w:p>
        </w:tc>
        <w:tc>
          <w:tcPr>
            <w:tcW w:w="2393"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20.–22. junij 2023</w:t>
            </w:r>
          </w:p>
        </w:tc>
      </w:tr>
      <w:tr w:rsidR="00542CF6" w:rsidRPr="00CD0DCD" w:rsidTr="00CD0DCD">
        <w:trPr>
          <w:trHeight w:val="578"/>
        </w:trPr>
        <w:tc>
          <w:tcPr>
            <w:tcW w:w="1476"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5.–9.</w:t>
            </w:r>
          </w:p>
        </w:tc>
        <w:tc>
          <w:tcPr>
            <w:tcW w:w="3123"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Zimska šola v naravi (ŠVN)</w:t>
            </w:r>
          </w:p>
        </w:tc>
        <w:tc>
          <w:tcPr>
            <w:tcW w:w="2441"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Kope (koča Jazbec)</w:t>
            </w:r>
          </w:p>
        </w:tc>
        <w:tc>
          <w:tcPr>
            <w:tcW w:w="2393"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23.–27. januar 2023</w:t>
            </w:r>
          </w:p>
        </w:tc>
      </w:tr>
    </w:tbl>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6.4. Interesne dejavnosti</w:t>
      </w:r>
    </w:p>
    <w:tbl>
      <w:tblPr>
        <w:tblStyle w:val="Tabelasvetlamrea"/>
        <w:tblW w:w="7980" w:type="dxa"/>
        <w:tblLayout w:type="fixed"/>
        <w:tblLook w:val="0400" w:firstRow="0" w:lastRow="0" w:firstColumn="0" w:lastColumn="0" w:noHBand="0" w:noVBand="1"/>
      </w:tblPr>
      <w:tblGrid>
        <w:gridCol w:w="3181"/>
        <w:gridCol w:w="3249"/>
        <w:gridCol w:w="1550"/>
      </w:tblGrid>
      <w:tr w:rsidR="00542CF6" w:rsidRPr="00CD0DCD" w:rsidTr="00CD0DCD">
        <w:trPr>
          <w:trHeight w:val="525"/>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DEJAVNOSTI</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MENTORJI</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RAZREDI</w:t>
            </w:r>
          </w:p>
        </w:tc>
      </w:tr>
      <w:tr w:rsidR="00542CF6" w:rsidRPr="00CD0DCD" w:rsidTr="00CD0DCD">
        <w:trPr>
          <w:trHeight w:val="143"/>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Bralno-ustvarjalni krožek</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K. J. Šajn</w:t>
            </w:r>
            <w:r w:rsidRPr="00CD0DCD">
              <w:rPr>
                <w:rFonts w:asciiTheme="majorHAnsi" w:hAnsiTheme="majorHAnsi" w:cstheme="majorHAnsi"/>
                <w:sz w:val="22"/>
                <w:szCs w:val="22"/>
              </w:rPr>
              <w:t xml:space="preserve">, </w:t>
            </w:r>
            <w:r w:rsidRPr="00CD0DCD">
              <w:rPr>
                <w:rFonts w:asciiTheme="majorHAnsi" w:hAnsiTheme="majorHAnsi" w:cstheme="majorHAnsi"/>
                <w:color w:val="000000"/>
                <w:sz w:val="22"/>
                <w:szCs w:val="22"/>
              </w:rPr>
              <w:t>R. Kompan</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5.  </w:t>
            </w:r>
          </w:p>
        </w:tc>
      </w:tr>
      <w:tr w:rsidR="00542CF6" w:rsidRPr="00CD0DCD" w:rsidTr="00CD0DCD">
        <w:trPr>
          <w:trHeight w:val="93"/>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Računanje je igra</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K. J. Šajn, R. Kompan</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5.  </w:t>
            </w:r>
          </w:p>
        </w:tc>
      </w:tr>
      <w:tr w:rsidR="00542CF6" w:rsidRPr="00CD0DCD" w:rsidTr="00CD0DCD">
        <w:trPr>
          <w:trHeight w:val="60"/>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xml:space="preserve">EKO </w:t>
            </w:r>
            <w:r w:rsidRPr="00CD0DCD">
              <w:rPr>
                <w:rFonts w:asciiTheme="majorHAnsi" w:hAnsiTheme="majorHAnsi" w:cstheme="majorHAnsi"/>
                <w:sz w:val="22"/>
                <w:szCs w:val="22"/>
              </w:rPr>
              <w:t>k</w:t>
            </w:r>
            <w:r w:rsidRPr="00CD0DCD">
              <w:rPr>
                <w:rFonts w:asciiTheme="majorHAnsi" w:hAnsiTheme="majorHAnsi" w:cstheme="majorHAnsi"/>
                <w:color w:val="000000"/>
                <w:sz w:val="22"/>
                <w:szCs w:val="22"/>
              </w:rPr>
              <w:t>rožek</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K. J. Šajn, R. Kompan</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5.  </w:t>
            </w:r>
          </w:p>
        </w:tc>
      </w:tr>
      <w:tr w:rsidR="00542CF6" w:rsidRPr="00CD0DCD" w:rsidTr="00CD0DCD">
        <w:trPr>
          <w:trHeight w:val="60"/>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xml:space="preserve">Bralna in </w:t>
            </w:r>
            <w:proofErr w:type="spellStart"/>
            <w:r w:rsidRPr="00CD0DCD">
              <w:rPr>
                <w:rFonts w:asciiTheme="majorHAnsi" w:hAnsiTheme="majorHAnsi" w:cstheme="majorHAnsi"/>
                <w:color w:val="000000"/>
                <w:sz w:val="22"/>
                <w:szCs w:val="22"/>
              </w:rPr>
              <w:t>eko</w:t>
            </w:r>
            <w:proofErr w:type="spellEnd"/>
            <w:r w:rsidRPr="00CD0DCD">
              <w:rPr>
                <w:rFonts w:asciiTheme="majorHAnsi" w:hAnsiTheme="majorHAnsi" w:cstheme="majorHAnsi"/>
                <w:color w:val="000000"/>
                <w:sz w:val="22"/>
                <w:szCs w:val="22"/>
              </w:rPr>
              <w:t xml:space="preserve"> </w:t>
            </w:r>
            <w:r w:rsidRPr="00CD0DCD">
              <w:rPr>
                <w:rFonts w:asciiTheme="majorHAnsi" w:hAnsiTheme="majorHAnsi" w:cstheme="majorHAnsi"/>
                <w:sz w:val="22"/>
                <w:szCs w:val="22"/>
              </w:rPr>
              <w:t xml:space="preserve">bralna </w:t>
            </w:r>
            <w:r w:rsidRPr="00CD0DCD">
              <w:rPr>
                <w:rFonts w:asciiTheme="majorHAnsi" w:hAnsiTheme="majorHAnsi" w:cstheme="majorHAnsi"/>
                <w:color w:val="000000"/>
                <w:sz w:val="22"/>
                <w:szCs w:val="22"/>
              </w:rPr>
              <w:t>značka</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R. Kompan</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9.  </w:t>
            </w:r>
          </w:p>
        </w:tc>
      </w:tr>
      <w:tr w:rsidR="00542CF6" w:rsidRPr="00CD0DCD" w:rsidTr="00CD0DCD">
        <w:trPr>
          <w:trHeight w:val="60"/>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Vrtnarski krožek</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 Frol</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5.  </w:t>
            </w:r>
          </w:p>
        </w:tc>
      </w:tr>
      <w:tr w:rsidR="00542CF6" w:rsidRPr="00CD0DCD" w:rsidTr="00CD0DCD">
        <w:trPr>
          <w:trHeight w:val="60"/>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Spretni prstki</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 Frol</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5.  </w:t>
            </w:r>
          </w:p>
        </w:tc>
      </w:tr>
      <w:tr w:rsidR="00542CF6" w:rsidRPr="00CD0DCD" w:rsidTr="00CD0DCD">
        <w:trPr>
          <w:trHeight w:val="60"/>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Angleška bralna značka</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N. Stock, A. Čeligoj</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9. </w:t>
            </w:r>
          </w:p>
        </w:tc>
      </w:tr>
      <w:tr w:rsidR="00542CF6" w:rsidRPr="00CD0DCD" w:rsidTr="00CD0DCD">
        <w:trPr>
          <w:trHeight w:val="60"/>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Otroški pevski zbor</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 Frol</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5.  </w:t>
            </w:r>
          </w:p>
        </w:tc>
      </w:tr>
      <w:tr w:rsidR="00542CF6" w:rsidRPr="00CD0DCD" w:rsidTr="00CD0DCD">
        <w:trPr>
          <w:trHeight w:val="60"/>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Mladinski pevski zbor</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M. Grujić</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6.</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9. </w:t>
            </w:r>
          </w:p>
        </w:tc>
      </w:tr>
      <w:tr w:rsidR="00542CF6" w:rsidRPr="00CD0DCD" w:rsidTr="00CD0DCD">
        <w:trPr>
          <w:trHeight w:val="60"/>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Orffov ansambel</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N. Pirih</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5.</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9.</w:t>
            </w:r>
          </w:p>
        </w:tc>
      </w:tr>
      <w:tr w:rsidR="00542CF6" w:rsidRPr="00CD0DCD" w:rsidTr="00CD0DCD">
        <w:trPr>
          <w:trHeight w:val="60"/>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Mali rokomet</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D. Čeranič</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1.</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5.  </w:t>
            </w:r>
          </w:p>
        </w:tc>
      </w:tr>
      <w:tr w:rsidR="00542CF6" w:rsidRPr="00CD0DCD" w:rsidTr="00CD0DCD">
        <w:trPr>
          <w:trHeight w:val="60"/>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Novinarski krožek</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 Raspor</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6.</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9.</w:t>
            </w:r>
          </w:p>
        </w:tc>
      </w:tr>
      <w:tr w:rsidR="00542CF6" w:rsidRPr="00CD0DCD" w:rsidTr="00CD0DCD">
        <w:trPr>
          <w:trHeight w:val="60"/>
        </w:trPr>
        <w:tc>
          <w:tcPr>
            <w:tcW w:w="318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Dramska skupina</w:t>
            </w:r>
          </w:p>
        </w:tc>
        <w:tc>
          <w:tcPr>
            <w:tcW w:w="3249"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J. Raspor</w:t>
            </w:r>
          </w:p>
        </w:tc>
        <w:tc>
          <w:tcPr>
            <w:tcW w:w="1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3.</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9. </w:t>
            </w:r>
          </w:p>
        </w:tc>
      </w:tr>
    </w:tbl>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spacing w:line="276" w:lineRule="auto"/>
        <w:jc w:val="both"/>
        <w:rPr>
          <w:rFonts w:asciiTheme="majorHAnsi" w:hAnsiTheme="majorHAnsi" w:cstheme="majorHAnsi"/>
          <w:b/>
          <w:color w:val="000000" w:themeColor="text1"/>
          <w:sz w:val="22"/>
          <w:szCs w:val="22"/>
        </w:rPr>
      </w:pPr>
      <w:r w:rsidRPr="00CD0DCD">
        <w:rPr>
          <w:rFonts w:asciiTheme="majorHAnsi" w:hAnsiTheme="majorHAnsi" w:cstheme="majorHAnsi"/>
          <w:b/>
          <w:color w:val="000000" w:themeColor="text1"/>
          <w:sz w:val="22"/>
          <w:szCs w:val="22"/>
        </w:rPr>
        <w:t xml:space="preserve">6.5. Tekmovanja </w:t>
      </w:r>
    </w:p>
    <w:tbl>
      <w:tblPr>
        <w:tblStyle w:val="Tabelasvetlamrea"/>
        <w:tblW w:w="9438" w:type="dxa"/>
        <w:tblLayout w:type="fixed"/>
        <w:tblLook w:val="0000" w:firstRow="0" w:lastRow="0" w:firstColumn="0" w:lastColumn="0" w:noHBand="0" w:noVBand="0"/>
      </w:tblPr>
      <w:tblGrid>
        <w:gridCol w:w="3047"/>
        <w:gridCol w:w="1992"/>
        <w:gridCol w:w="1527"/>
        <w:gridCol w:w="1397"/>
        <w:gridCol w:w="1475"/>
      </w:tblGrid>
      <w:tr w:rsidR="00542CF6" w:rsidRPr="00CD0DCD" w:rsidTr="00CD0DCD">
        <w:tc>
          <w:tcPr>
            <w:tcW w:w="3045" w:type="dxa"/>
          </w:tcPr>
          <w:p w:rsidR="00542CF6" w:rsidRPr="00CD0DCD" w:rsidRDefault="00CD0DCD" w:rsidP="00CD0DCD">
            <w:pPr>
              <w:shd w:val="clear" w:color="auto" w:fill="B7DDE8"/>
              <w:spacing w:line="276" w:lineRule="auto"/>
              <w:jc w:val="both"/>
              <w:rPr>
                <w:rFonts w:asciiTheme="majorHAnsi" w:hAnsiTheme="majorHAnsi" w:cstheme="majorHAnsi"/>
                <w:color w:val="000000"/>
                <w:sz w:val="22"/>
                <w:szCs w:val="22"/>
              </w:rPr>
            </w:pPr>
            <w:bookmarkStart w:id="3" w:name="_Hlk114541608"/>
            <w:r w:rsidRPr="00CD0DCD">
              <w:rPr>
                <w:rFonts w:asciiTheme="majorHAnsi" w:hAnsiTheme="majorHAnsi" w:cstheme="majorHAnsi"/>
                <w:color w:val="000000"/>
                <w:sz w:val="22"/>
                <w:szCs w:val="22"/>
              </w:rPr>
              <w:t xml:space="preserve">NAZIV </w:t>
            </w:r>
            <w:r w:rsidRPr="0029255B">
              <w:rPr>
                <w:rFonts w:asciiTheme="majorHAnsi" w:hAnsiTheme="majorHAnsi" w:cstheme="majorHAnsi"/>
                <w:color w:val="000000"/>
                <w:sz w:val="22"/>
                <w:szCs w:val="22"/>
              </w:rPr>
              <w:t>TEKMOVANJA</w:t>
            </w:r>
          </w:p>
        </w:tc>
        <w:tc>
          <w:tcPr>
            <w:tcW w:w="1992"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MENTOR</w:t>
            </w:r>
          </w:p>
        </w:tc>
        <w:tc>
          <w:tcPr>
            <w:tcW w:w="152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ŠOLSKO</w:t>
            </w:r>
          </w:p>
        </w:tc>
        <w:tc>
          <w:tcPr>
            <w:tcW w:w="139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REGIJSKO</w:t>
            </w:r>
          </w:p>
        </w:tc>
        <w:tc>
          <w:tcPr>
            <w:tcW w:w="14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DRŽAVNO</w:t>
            </w:r>
          </w:p>
        </w:tc>
      </w:tr>
      <w:tr w:rsidR="00542CF6" w:rsidRPr="00CD0DCD" w:rsidTr="00CD0DCD">
        <w:tc>
          <w:tcPr>
            <w:tcW w:w="304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Geografsko tekmovanje </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8., 9. r.</w:t>
            </w:r>
          </w:p>
        </w:tc>
        <w:tc>
          <w:tcPr>
            <w:tcW w:w="1992"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Martina Šajn</w:t>
            </w:r>
          </w:p>
        </w:tc>
        <w:tc>
          <w:tcPr>
            <w:tcW w:w="152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15. 11. 2022</w:t>
            </w:r>
          </w:p>
        </w:tc>
        <w:tc>
          <w:tcPr>
            <w:tcW w:w="1397"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14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1. 4. 2023</w:t>
            </w:r>
          </w:p>
        </w:tc>
      </w:tr>
      <w:tr w:rsidR="00542CF6" w:rsidRPr="00CD0DCD" w:rsidTr="00CD0DCD">
        <w:tc>
          <w:tcPr>
            <w:tcW w:w="304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Zgodovinsko tekmovanje </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8., 9. r.</w:t>
            </w:r>
          </w:p>
        </w:tc>
        <w:tc>
          <w:tcPr>
            <w:tcW w:w="1992" w:type="dxa"/>
          </w:tcPr>
          <w:p w:rsidR="00542CF6" w:rsidRPr="00CD0DCD" w:rsidRDefault="00CD0DCD" w:rsidP="00CD0DCD">
            <w:pPr>
              <w:spacing w:line="276" w:lineRule="auto"/>
              <w:ind w:left="283" w:hanging="283"/>
              <w:jc w:val="both"/>
              <w:rPr>
                <w:rFonts w:asciiTheme="majorHAnsi" w:hAnsiTheme="majorHAnsi" w:cstheme="majorHAnsi"/>
                <w:color w:val="000000"/>
                <w:sz w:val="22"/>
                <w:szCs w:val="22"/>
              </w:rPr>
            </w:pPr>
            <w:r w:rsidRPr="00CD0DCD">
              <w:rPr>
                <w:rFonts w:asciiTheme="majorHAnsi" w:hAnsiTheme="majorHAnsi" w:cstheme="majorHAnsi"/>
                <w:sz w:val="22"/>
                <w:szCs w:val="22"/>
              </w:rPr>
              <w:t>Martina Šajn</w:t>
            </w:r>
          </w:p>
        </w:tc>
        <w:tc>
          <w:tcPr>
            <w:tcW w:w="152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6. 12. 2022</w:t>
            </w:r>
          </w:p>
        </w:tc>
        <w:tc>
          <w:tcPr>
            <w:tcW w:w="1397"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14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9. 3. 2023</w:t>
            </w:r>
          </w:p>
        </w:tc>
      </w:tr>
      <w:tr w:rsidR="00542CF6" w:rsidRPr="00CD0DCD" w:rsidTr="00CD0DCD">
        <w:tc>
          <w:tcPr>
            <w:tcW w:w="304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Vesela šola 6.–9. r.</w:t>
            </w:r>
          </w:p>
        </w:tc>
        <w:tc>
          <w:tcPr>
            <w:tcW w:w="1992"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Martina Šajn</w:t>
            </w:r>
          </w:p>
        </w:tc>
        <w:tc>
          <w:tcPr>
            <w:tcW w:w="152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8. 3. 2023</w:t>
            </w:r>
          </w:p>
        </w:tc>
        <w:tc>
          <w:tcPr>
            <w:tcW w:w="1397"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14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12. 4. 2023</w:t>
            </w:r>
          </w:p>
        </w:tc>
      </w:tr>
      <w:tr w:rsidR="00542CF6" w:rsidRPr="00CD0DCD" w:rsidTr="00CD0DCD">
        <w:tc>
          <w:tcPr>
            <w:tcW w:w="304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Tekmovanje v znanju o sladkorni bolezni 6.–9. r.</w:t>
            </w:r>
          </w:p>
        </w:tc>
        <w:tc>
          <w:tcPr>
            <w:tcW w:w="1992"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Andreja Stegu</w:t>
            </w:r>
          </w:p>
        </w:tc>
        <w:tc>
          <w:tcPr>
            <w:tcW w:w="152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14. 10. 2022</w:t>
            </w:r>
          </w:p>
        </w:tc>
        <w:tc>
          <w:tcPr>
            <w:tcW w:w="1397"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14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19. 11. 2022</w:t>
            </w:r>
          </w:p>
        </w:tc>
      </w:tr>
      <w:tr w:rsidR="00542CF6" w:rsidRPr="00CD0DCD" w:rsidTr="00CD0DCD">
        <w:tc>
          <w:tcPr>
            <w:tcW w:w="304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Tekmovanje iz znanja biologije za Proteusovo priznanje 8., 9. r.</w:t>
            </w:r>
          </w:p>
        </w:tc>
        <w:tc>
          <w:tcPr>
            <w:tcW w:w="1992" w:type="dxa"/>
          </w:tcPr>
          <w:p w:rsidR="00542CF6" w:rsidRPr="00CD0DCD" w:rsidRDefault="00CD0DCD" w:rsidP="00CD0DCD">
            <w:pPr>
              <w:spacing w:line="276" w:lineRule="auto"/>
              <w:ind w:left="283" w:hanging="283"/>
              <w:jc w:val="both"/>
              <w:rPr>
                <w:rFonts w:asciiTheme="majorHAnsi" w:hAnsiTheme="majorHAnsi" w:cstheme="majorHAnsi"/>
                <w:color w:val="000000"/>
                <w:sz w:val="22"/>
                <w:szCs w:val="22"/>
              </w:rPr>
            </w:pPr>
            <w:r w:rsidRPr="00CD0DCD">
              <w:rPr>
                <w:rFonts w:asciiTheme="majorHAnsi" w:hAnsiTheme="majorHAnsi" w:cstheme="majorHAnsi"/>
                <w:sz w:val="22"/>
                <w:szCs w:val="22"/>
              </w:rPr>
              <w:t>Andreja Stegu</w:t>
            </w:r>
          </w:p>
        </w:tc>
        <w:tc>
          <w:tcPr>
            <w:tcW w:w="152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19. 10. 2022</w:t>
            </w:r>
          </w:p>
        </w:tc>
        <w:tc>
          <w:tcPr>
            <w:tcW w:w="1397"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14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2. 12. 2022</w:t>
            </w:r>
          </w:p>
        </w:tc>
      </w:tr>
      <w:tr w:rsidR="00542CF6" w:rsidRPr="00CD0DCD" w:rsidTr="00CD0DCD">
        <w:tc>
          <w:tcPr>
            <w:tcW w:w="304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Tekmovanje iz znanja kemije za Preglovo priznanje </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8., 9. r.</w:t>
            </w:r>
          </w:p>
        </w:tc>
        <w:tc>
          <w:tcPr>
            <w:tcW w:w="1992" w:type="dxa"/>
          </w:tcPr>
          <w:p w:rsidR="00542CF6" w:rsidRPr="00CD0DCD" w:rsidRDefault="00CD0DCD" w:rsidP="00CD0DCD">
            <w:pPr>
              <w:spacing w:line="276" w:lineRule="auto"/>
              <w:ind w:left="283" w:hanging="283"/>
              <w:jc w:val="both"/>
              <w:rPr>
                <w:rFonts w:asciiTheme="majorHAnsi" w:hAnsiTheme="majorHAnsi" w:cstheme="majorHAnsi"/>
                <w:color w:val="000000"/>
                <w:sz w:val="22"/>
                <w:szCs w:val="22"/>
              </w:rPr>
            </w:pPr>
            <w:r w:rsidRPr="00CD0DCD">
              <w:rPr>
                <w:rFonts w:asciiTheme="majorHAnsi" w:hAnsiTheme="majorHAnsi" w:cstheme="majorHAnsi"/>
                <w:sz w:val="22"/>
                <w:szCs w:val="22"/>
              </w:rPr>
              <w:t>Andreja Stegu</w:t>
            </w:r>
          </w:p>
        </w:tc>
        <w:tc>
          <w:tcPr>
            <w:tcW w:w="152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16. 1. 2023</w:t>
            </w:r>
          </w:p>
        </w:tc>
        <w:tc>
          <w:tcPr>
            <w:tcW w:w="139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25. 3. 2023</w:t>
            </w:r>
          </w:p>
        </w:tc>
        <w:tc>
          <w:tcPr>
            <w:tcW w:w="14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6. 5. 2023</w:t>
            </w:r>
          </w:p>
        </w:tc>
      </w:tr>
      <w:tr w:rsidR="00542CF6" w:rsidRPr="00CD0DCD" w:rsidTr="00CD0DCD">
        <w:tc>
          <w:tcPr>
            <w:tcW w:w="304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Cankarjevo tekmovanje </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8., 9. r.</w:t>
            </w:r>
          </w:p>
        </w:tc>
        <w:tc>
          <w:tcPr>
            <w:tcW w:w="1992" w:type="dxa"/>
          </w:tcPr>
          <w:p w:rsidR="00542CF6" w:rsidRPr="00CD0DCD" w:rsidRDefault="00CD0DCD" w:rsidP="00CD0DCD">
            <w:pPr>
              <w:spacing w:line="276" w:lineRule="auto"/>
              <w:ind w:left="283" w:hanging="283"/>
              <w:jc w:val="both"/>
              <w:rPr>
                <w:rFonts w:asciiTheme="majorHAnsi" w:hAnsiTheme="majorHAnsi" w:cstheme="majorHAnsi"/>
                <w:sz w:val="22"/>
                <w:szCs w:val="22"/>
              </w:rPr>
            </w:pPr>
            <w:r w:rsidRPr="00CD0DCD">
              <w:rPr>
                <w:rFonts w:asciiTheme="majorHAnsi" w:hAnsiTheme="majorHAnsi" w:cstheme="majorHAnsi"/>
                <w:sz w:val="22"/>
                <w:szCs w:val="22"/>
              </w:rPr>
              <w:t>Janja Raspor</w:t>
            </w:r>
          </w:p>
        </w:tc>
        <w:tc>
          <w:tcPr>
            <w:tcW w:w="1527"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29. 11. 2022</w:t>
            </w:r>
          </w:p>
        </w:tc>
        <w:tc>
          <w:tcPr>
            <w:tcW w:w="1397"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17. 1. 2023</w:t>
            </w:r>
          </w:p>
        </w:tc>
        <w:tc>
          <w:tcPr>
            <w:tcW w:w="147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11. 3. 2023</w:t>
            </w:r>
          </w:p>
        </w:tc>
      </w:tr>
      <w:tr w:rsidR="00542CF6" w:rsidRPr="00CD0DCD" w:rsidTr="00CD0DCD">
        <w:tc>
          <w:tcPr>
            <w:tcW w:w="304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Cankarjevo tekmovanje </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6., 7. r.</w:t>
            </w:r>
          </w:p>
        </w:tc>
        <w:tc>
          <w:tcPr>
            <w:tcW w:w="1992" w:type="dxa"/>
          </w:tcPr>
          <w:p w:rsidR="00542CF6" w:rsidRPr="00CD0DCD" w:rsidRDefault="00CD0DCD" w:rsidP="00CD0DCD">
            <w:pPr>
              <w:spacing w:line="276" w:lineRule="auto"/>
              <w:ind w:left="283" w:hanging="283"/>
              <w:jc w:val="both"/>
              <w:rPr>
                <w:rFonts w:asciiTheme="majorHAnsi" w:hAnsiTheme="majorHAnsi" w:cstheme="majorHAnsi"/>
                <w:sz w:val="22"/>
                <w:szCs w:val="22"/>
              </w:rPr>
            </w:pPr>
            <w:r w:rsidRPr="00CD0DCD">
              <w:rPr>
                <w:rFonts w:asciiTheme="majorHAnsi" w:hAnsiTheme="majorHAnsi" w:cstheme="majorHAnsi"/>
                <w:sz w:val="22"/>
                <w:szCs w:val="22"/>
              </w:rPr>
              <w:t>Janja Raspor</w:t>
            </w:r>
          </w:p>
        </w:tc>
        <w:tc>
          <w:tcPr>
            <w:tcW w:w="1527"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4. 4. 2023</w:t>
            </w:r>
          </w:p>
        </w:tc>
        <w:tc>
          <w:tcPr>
            <w:tcW w:w="1397" w:type="dxa"/>
          </w:tcPr>
          <w:p w:rsidR="00542CF6" w:rsidRPr="00CD0DCD" w:rsidRDefault="00542CF6" w:rsidP="00CD0DCD">
            <w:pPr>
              <w:spacing w:line="276" w:lineRule="auto"/>
              <w:jc w:val="both"/>
              <w:rPr>
                <w:rFonts w:asciiTheme="majorHAnsi" w:hAnsiTheme="majorHAnsi" w:cstheme="majorHAnsi"/>
                <w:sz w:val="22"/>
                <w:szCs w:val="22"/>
              </w:rPr>
            </w:pPr>
          </w:p>
        </w:tc>
        <w:tc>
          <w:tcPr>
            <w:tcW w:w="1475" w:type="dxa"/>
          </w:tcPr>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c>
          <w:tcPr>
            <w:tcW w:w="304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Cankarjevo tekmovanje 5. r.</w:t>
            </w:r>
          </w:p>
        </w:tc>
        <w:tc>
          <w:tcPr>
            <w:tcW w:w="1992" w:type="dxa"/>
          </w:tcPr>
          <w:p w:rsidR="00542CF6" w:rsidRPr="00CD0DCD" w:rsidRDefault="00CD0DCD" w:rsidP="009F3425">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Romana Kompan</w:t>
            </w:r>
          </w:p>
        </w:tc>
        <w:tc>
          <w:tcPr>
            <w:tcW w:w="1527"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4. 4. 2023</w:t>
            </w:r>
          </w:p>
        </w:tc>
        <w:tc>
          <w:tcPr>
            <w:tcW w:w="1397"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1475" w:type="dxa"/>
          </w:tcPr>
          <w:p w:rsidR="00542CF6" w:rsidRPr="00CD0DCD" w:rsidRDefault="00542CF6" w:rsidP="00CD0DCD">
            <w:pPr>
              <w:spacing w:line="276" w:lineRule="auto"/>
              <w:jc w:val="both"/>
              <w:rPr>
                <w:rFonts w:asciiTheme="majorHAnsi" w:hAnsiTheme="majorHAnsi" w:cstheme="majorHAnsi"/>
                <w:color w:val="000000"/>
                <w:sz w:val="22"/>
                <w:szCs w:val="22"/>
              </w:rPr>
            </w:pPr>
          </w:p>
        </w:tc>
      </w:tr>
      <w:tr w:rsidR="009F3425" w:rsidRPr="00CD0DCD" w:rsidTr="00CD0DCD">
        <w:tc>
          <w:tcPr>
            <w:tcW w:w="3045" w:type="dxa"/>
          </w:tcPr>
          <w:p w:rsidR="009F3425" w:rsidRDefault="009F3425" w:rsidP="00CD0DCD">
            <w:pPr>
              <w:spacing w:line="276" w:lineRule="auto"/>
              <w:jc w:val="both"/>
              <w:rPr>
                <w:rFonts w:asciiTheme="majorHAnsi" w:hAnsiTheme="majorHAnsi" w:cstheme="majorHAnsi"/>
                <w:sz w:val="22"/>
                <w:szCs w:val="22"/>
              </w:rPr>
            </w:pPr>
            <w:r>
              <w:rPr>
                <w:rFonts w:asciiTheme="majorHAnsi" w:hAnsiTheme="majorHAnsi" w:cstheme="majorHAnsi"/>
                <w:sz w:val="22"/>
                <w:szCs w:val="22"/>
              </w:rPr>
              <w:t>Cankarjevo tekmovanje 4. r.</w:t>
            </w:r>
          </w:p>
          <w:p w:rsidR="009F3425" w:rsidRPr="00CD0DCD" w:rsidRDefault="009F3425" w:rsidP="00CD0DCD">
            <w:pPr>
              <w:spacing w:line="276" w:lineRule="auto"/>
              <w:jc w:val="both"/>
              <w:rPr>
                <w:rFonts w:asciiTheme="majorHAnsi" w:hAnsiTheme="majorHAnsi" w:cstheme="majorHAnsi"/>
                <w:sz w:val="22"/>
                <w:szCs w:val="22"/>
              </w:rPr>
            </w:pPr>
            <w:r>
              <w:rPr>
                <w:rFonts w:asciiTheme="majorHAnsi" w:hAnsiTheme="majorHAnsi" w:cstheme="majorHAnsi"/>
                <w:sz w:val="22"/>
                <w:szCs w:val="22"/>
              </w:rPr>
              <w:t>Mehurčki 3. 3</w:t>
            </w:r>
          </w:p>
        </w:tc>
        <w:tc>
          <w:tcPr>
            <w:tcW w:w="1992" w:type="dxa"/>
          </w:tcPr>
          <w:p w:rsidR="009F3425" w:rsidRPr="00CD0DCD" w:rsidRDefault="009F3425" w:rsidP="009F3425">
            <w:pPr>
              <w:spacing w:line="276" w:lineRule="auto"/>
              <w:rPr>
                <w:rFonts w:asciiTheme="majorHAnsi" w:hAnsiTheme="majorHAnsi" w:cstheme="majorHAnsi"/>
                <w:sz w:val="22"/>
                <w:szCs w:val="22"/>
              </w:rPr>
            </w:pPr>
            <w:r>
              <w:rPr>
                <w:rFonts w:asciiTheme="majorHAnsi" w:hAnsiTheme="majorHAnsi" w:cstheme="majorHAnsi"/>
                <w:sz w:val="22"/>
                <w:szCs w:val="22"/>
              </w:rPr>
              <w:t xml:space="preserve">Karmen </w:t>
            </w:r>
            <w:proofErr w:type="spellStart"/>
            <w:r>
              <w:rPr>
                <w:rFonts w:asciiTheme="majorHAnsi" w:hAnsiTheme="majorHAnsi" w:cstheme="majorHAnsi"/>
                <w:sz w:val="22"/>
                <w:szCs w:val="22"/>
              </w:rPr>
              <w:t>Joimo</w:t>
            </w:r>
            <w:proofErr w:type="spellEnd"/>
            <w:r>
              <w:rPr>
                <w:rFonts w:asciiTheme="majorHAnsi" w:hAnsiTheme="majorHAnsi" w:cstheme="majorHAnsi"/>
                <w:sz w:val="22"/>
                <w:szCs w:val="22"/>
              </w:rPr>
              <w:t xml:space="preserve"> Šajn</w:t>
            </w:r>
          </w:p>
        </w:tc>
        <w:tc>
          <w:tcPr>
            <w:tcW w:w="1527" w:type="dxa"/>
          </w:tcPr>
          <w:p w:rsidR="009F3425" w:rsidRPr="00CD0DCD" w:rsidRDefault="009F3425" w:rsidP="00CD0DCD">
            <w:pPr>
              <w:spacing w:line="276" w:lineRule="auto"/>
              <w:jc w:val="both"/>
              <w:rPr>
                <w:rFonts w:asciiTheme="majorHAnsi" w:hAnsiTheme="majorHAnsi" w:cstheme="majorHAnsi"/>
                <w:sz w:val="22"/>
                <w:szCs w:val="22"/>
              </w:rPr>
            </w:pPr>
            <w:r>
              <w:rPr>
                <w:rFonts w:asciiTheme="majorHAnsi" w:hAnsiTheme="majorHAnsi" w:cstheme="majorHAnsi"/>
                <w:sz w:val="22"/>
                <w:szCs w:val="22"/>
              </w:rPr>
              <w:t>4. 4. 2023</w:t>
            </w:r>
          </w:p>
        </w:tc>
        <w:tc>
          <w:tcPr>
            <w:tcW w:w="1397" w:type="dxa"/>
          </w:tcPr>
          <w:p w:rsidR="009F3425" w:rsidRPr="00CD0DCD" w:rsidRDefault="009F3425" w:rsidP="00CD0DCD">
            <w:pPr>
              <w:spacing w:line="276" w:lineRule="auto"/>
              <w:jc w:val="both"/>
              <w:rPr>
                <w:rFonts w:asciiTheme="majorHAnsi" w:hAnsiTheme="majorHAnsi" w:cstheme="majorHAnsi"/>
                <w:color w:val="000000"/>
                <w:sz w:val="22"/>
                <w:szCs w:val="22"/>
              </w:rPr>
            </w:pPr>
          </w:p>
        </w:tc>
        <w:tc>
          <w:tcPr>
            <w:tcW w:w="1475" w:type="dxa"/>
          </w:tcPr>
          <w:p w:rsidR="009F3425" w:rsidRPr="00CD0DCD" w:rsidRDefault="009F3425" w:rsidP="00CD0DCD">
            <w:pPr>
              <w:spacing w:line="276" w:lineRule="auto"/>
              <w:jc w:val="both"/>
              <w:rPr>
                <w:rFonts w:asciiTheme="majorHAnsi" w:hAnsiTheme="majorHAnsi" w:cstheme="majorHAnsi"/>
                <w:color w:val="000000"/>
                <w:sz w:val="22"/>
                <w:szCs w:val="22"/>
              </w:rPr>
            </w:pPr>
          </w:p>
        </w:tc>
      </w:tr>
      <w:tr w:rsidR="00542CF6" w:rsidRPr="00CD0DCD" w:rsidTr="00CD0DCD">
        <w:tc>
          <w:tcPr>
            <w:tcW w:w="304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Cankarjevo tekmovanje – Mehurčki 1., 2. r.</w:t>
            </w:r>
          </w:p>
        </w:tc>
        <w:tc>
          <w:tcPr>
            <w:tcW w:w="1992"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Jasmina Frol</w:t>
            </w:r>
          </w:p>
        </w:tc>
        <w:tc>
          <w:tcPr>
            <w:tcW w:w="1527"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4. 4. 2023</w:t>
            </w:r>
          </w:p>
        </w:tc>
        <w:tc>
          <w:tcPr>
            <w:tcW w:w="1397"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1475" w:type="dxa"/>
          </w:tcPr>
          <w:p w:rsidR="00542CF6" w:rsidRPr="00CD0DCD" w:rsidRDefault="00542CF6" w:rsidP="00CD0DCD">
            <w:pPr>
              <w:spacing w:line="276" w:lineRule="auto"/>
              <w:jc w:val="both"/>
              <w:rPr>
                <w:rFonts w:asciiTheme="majorHAnsi" w:hAnsiTheme="majorHAnsi" w:cstheme="majorHAnsi"/>
                <w:color w:val="000000"/>
                <w:sz w:val="22"/>
                <w:szCs w:val="22"/>
              </w:rPr>
            </w:pPr>
          </w:p>
        </w:tc>
      </w:tr>
      <w:tr w:rsidR="00542CF6" w:rsidRPr="00CD0DCD" w:rsidTr="00CD0DCD">
        <w:tc>
          <w:tcPr>
            <w:tcW w:w="304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lastRenderedPageBreak/>
              <w:t xml:space="preserve">Matematični kenguru za Vegovo priznanje </w:t>
            </w:r>
          </w:p>
        </w:tc>
        <w:tc>
          <w:tcPr>
            <w:tcW w:w="1992" w:type="dxa"/>
          </w:tcPr>
          <w:p w:rsidR="00542CF6" w:rsidRPr="00CD0DCD" w:rsidRDefault="00CD0DCD" w:rsidP="00CD0DCD">
            <w:pPr>
              <w:spacing w:line="276" w:lineRule="auto"/>
              <w:ind w:left="283" w:right="-108" w:hanging="385"/>
              <w:jc w:val="both"/>
              <w:rPr>
                <w:rFonts w:asciiTheme="majorHAnsi" w:hAnsiTheme="majorHAnsi" w:cstheme="majorHAnsi"/>
                <w:sz w:val="22"/>
                <w:szCs w:val="22"/>
              </w:rPr>
            </w:pPr>
            <w:r w:rsidRPr="00CD0DCD">
              <w:rPr>
                <w:rFonts w:asciiTheme="majorHAnsi" w:hAnsiTheme="majorHAnsi" w:cstheme="majorHAnsi"/>
                <w:sz w:val="22"/>
                <w:szCs w:val="22"/>
              </w:rPr>
              <w:t xml:space="preserve">  Urška Valenčič</w:t>
            </w:r>
          </w:p>
        </w:tc>
        <w:tc>
          <w:tcPr>
            <w:tcW w:w="1527"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16. 3. 2023</w:t>
            </w:r>
          </w:p>
        </w:tc>
        <w:tc>
          <w:tcPr>
            <w:tcW w:w="139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5. 4. 2023</w:t>
            </w:r>
          </w:p>
        </w:tc>
        <w:tc>
          <w:tcPr>
            <w:tcW w:w="147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22. 4. 2023</w:t>
            </w:r>
          </w:p>
        </w:tc>
      </w:tr>
      <w:tr w:rsidR="00542CF6" w:rsidRPr="00CD0DCD" w:rsidTr="00CD0DCD">
        <w:tc>
          <w:tcPr>
            <w:tcW w:w="304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Mednarodni matematični kenguru 5. r.</w:t>
            </w:r>
          </w:p>
        </w:tc>
        <w:tc>
          <w:tcPr>
            <w:tcW w:w="1992" w:type="dxa"/>
          </w:tcPr>
          <w:p w:rsidR="00542CF6" w:rsidRPr="00CD0DCD" w:rsidRDefault="00CD0DCD" w:rsidP="00CD0DCD">
            <w:pPr>
              <w:spacing w:line="276" w:lineRule="auto"/>
              <w:ind w:left="283" w:hanging="283"/>
              <w:jc w:val="both"/>
              <w:rPr>
                <w:rFonts w:asciiTheme="majorHAnsi" w:hAnsiTheme="majorHAnsi" w:cstheme="majorHAnsi"/>
                <w:color w:val="000000"/>
                <w:sz w:val="22"/>
                <w:szCs w:val="22"/>
              </w:rPr>
            </w:pPr>
            <w:r w:rsidRPr="00CD0DCD">
              <w:rPr>
                <w:rFonts w:asciiTheme="majorHAnsi" w:hAnsiTheme="majorHAnsi" w:cstheme="majorHAnsi"/>
                <w:sz w:val="22"/>
                <w:szCs w:val="22"/>
              </w:rPr>
              <w:t>Romana Kompan</w:t>
            </w:r>
          </w:p>
        </w:tc>
        <w:tc>
          <w:tcPr>
            <w:tcW w:w="152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16. 3. 2023</w:t>
            </w:r>
          </w:p>
        </w:tc>
        <w:tc>
          <w:tcPr>
            <w:tcW w:w="1397"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1475" w:type="dxa"/>
          </w:tcPr>
          <w:p w:rsidR="00542CF6" w:rsidRPr="00CD0DCD" w:rsidRDefault="00542CF6" w:rsidP="00CD0DCD">
            <w:pPr>
              <w:spacing w:line="276" w:lineRule="auto"/>
              <w:jc w:val="both"/>
              <w:rPr>
                <w:rFonts w:asciiTheme="majorHAnsi" w:hAnsiTheme="majorHAnsi" w:cstheme="majorHAnsi"/>
                <w:color w:val="000000"/>
                <w:sz w:val="22"/>
                <w:szCs w:val="22"/>
              </w:rPr>
            </w:pPr>
          </w:p>
        </w:tc>
      </w:tr>
      <w:tr w:rsidR="00542CF6" w:rsidRPr="00CD0DCD" w:rsidTr="00CD0DCD">
        <w:tc>
          <w:tcPr>
            <w:tcW w:w="3045" w:type="dxa"/>
          </w:tcPr>
          <w:p w:rsidR="00542CF6" w:rsidRPr="00CD0DCD" w:rsidRDefault="009F3425" w:rsidP="00CD0DCD">
            <w:pPr>
              <w:spacing w:line="276" w:lineRule="auto"/>
              <w:jc w:val="both"/>
              <w:rPr>
                <w:rFonts w:asciiTheme="majorHAnsi" w:hAnsiTheme="majorHAnsi" w:cstheme="majorHAnsi"/>
                <w:sz w:val="22"/>
                <w:szCs w:val="22"/>
              </w:rPr>
            </w:pPr>
            <w:r>
              <w:rPr>
                <w:rFonts w:asciiTheme="majorHAnsi" w:hAnsiTheme="majorHAnsi" w:cstheme="majorHAnsi"/>
                <w:sz w:val="22"/>
                <w:szCs w:val="22"/>
              </w:rPr>
              <w:t>Mednarodni m</w:t>
            </w:r>
            <w:r w:rsidR="00CD0DCD" w:rsidRPr="00CD0DCD">
              <w:rPr>
                <w:rFonts w:asciiTheme="majorHAnsi" w:hAnsiTheme="majorHAnsi" w:cstheme="majorHAnsi"/>
                <w:sz w:val="22"/>
                <w:szCs w:val="22"/>
              </w:rPr>
              <w:t>atematični kenguru 1., 2. r.</w:t>
            </w:r>
          </w:p>
        </w:tc>
        <w:tc>
          <w:tcPr>
            <w:tcW w:w="1992"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Jasmina Frol</w:t>
            </w:r>
          </w:p>
        </w:tc>
        <w:tc>
          <w:tcPr>
            <w:tcW w:w="1527"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16. 3. 2023</w:t>
            </w:r>
          </w:p>
        </w:tc>
        <w:tc>
          <w:tcPr>
            <w:tcW w:w="1397" w:type="dxa"/>
          </w:tcPr>
          <w:p w:rsidR="00542CF6" w:rsidRPr="00CD0DCD" w:rsidRDefault="00542CF6" w:rsidP="00CD0DCD">
            <w:pPr>
              <w:spacing w:line="276" w:lineRule="auto"/>
              <w:jc w:val="both"/>
              <w:rPr>
                <w:rFonts w:asciiTheme="majorHAnsi" w:hAnsiTheme="majorHAnsi" w:cstheme="majorHAnsi"/>
                <w:sz w:val="22"/>
                <w:szCs w:val="22"/>
              </w:rPr>
            </w:pPr>
          </w:p>
        </w:tc>
        <w:tc>
          <w:tcPr>
            <w:tcW w:w="1475" w:type="dxa"/>
          </w:tcPr>
          <w:p w:rsidR="00542CF6" w:rsidRPr="00CD0DCD" w:rsidRDefault="00542CF6" w:rsidP="00CD0DCD">
            <w:pPr>
              <w:spacing w:line="276" w:lineRule="auto"/>
              <w:jc w:val="both"/>
              <w:rPr>
                <w:rFonts w:asciiTheme="majorHAnsi" w:hAnsiTheme="majorHAnsi" w:cstheme="majorHAnsi"/>
                <w:color w:val="000000"/>
                <w:sz w:val="22"/>
                <w:szCs w:val="22"/>
              </w:rPr>
            </w:pPr>
          </w:p>
        </w:tc>
      </w:tr>
      <w:tr w:rsidR="009F3425" w:rsidRPr="00CD0DCD" w:rsidTr="00CD0DCD">
        <w:tc>
          <w:tcPr>
            <w:tcW w:w="3045" w:type="dxa"/>
          </w:tcPr>
          <w:p w:rsidR="009F3425" w:rsidRDefault="009F3425" w:rsidP="00CD0DCD">
            <w:pPr>
              <w:spacing w:line="276" w:lineRule="auto"/>
              <w:jc w:val="both"/>
              <w:rPr>
                <w:rFonts w:asciiTheme="majorHAnsi" w:hAnsiTheme="majorHAnsi" w:cstheme="majorHAnsi"/>
                <w:sz w:val="22"/>
                <w:szCs w:val="22"/>
              </w:rPr>
            </w:pPr>
            <w:r>
              <w:rPr>
                <w:rFonts w:asciiTheme="majorHAnsi" w:hAnsiTheme="majorHAnsi" w:cstheme="majorHAnsi"/>
                <w:sz w:val="22"/>
                <w:szCs w:val="22"/>
              </w:rPr>
              <w:t>Mednarodni matematični kenguru 3., 4. r</w:t>
            </w:r>
          </w:p>
        </w:tc>
        <w:tc>
          <w:tcPr>
            <w:tcW w:w="1992" w:type="dxa"/>
          </w:tcPr>
          <w:p w:rsidR="009F3425" w:rsidRPr="00CD0DCD" w:rsidRDefault="009F3425" w:rsidP="00CD0DCD">
            <w:p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Karmen </w:t>
            </w:r>
            <w:proofErr w:type="spellStart"/>
            <w:r>
              <w:rPr>
                <w:rFonts w:asciiTheme="majorHAnsi" w:hAnsiTheme="majorHAnsi" w:cstheme="majorHAnsi"/>
                <w:sz w:val="22"/>
                <w:szCs w:val="22"/>
              </w:rPr>
              <w:t>Joimo</w:t>
            </w:r>
            <w:proofErr w:type="spellEnd"/>
            <w:r>
              <w:rPr>
                <w:rFonts w:asciiTheme="majorHAnsi" w:hAnsiTheme="majorHAnsi" w:cstheme="majorHAnsi"/>
                <w:sz w:val="22"/>
                <w:szCs w:val="22"/>
              </w:rPr>
              <w:t xml:space="preserve"> Šajn</w:t>
            </w:r>
          </w:p>
        </w:tc>
        <w:tc>
          <w:tcPr>
            <w:tcW w:w="1527" w:type="dxa"/>
          </w:tcPr>
          <w:p w:rsidR="009F3425" w:rsidRPr="00CD0DCD" w:rsidRDefault="009F3425" w:rsidP="00CD0DCD">
            <w:pPr>
              <w:spacing w:line="276" w:lineRule="auto"/>
              <w:jc w:val="both"/>
              <w:rPr>
                <w:rFonts w:asciiTheme="majorHAnsi" w:hAnsiTheme="majorHAnsi" w:cstheme="majorHAnsi"/>
                <w:sz w:val="22"/>
                <w:szCs w:val="22"/>
              </w:rPr>
            </w:pPr>
            <w:r>
              <w:rPr>
                <w:rFonts w:asciiTheme="majorHAnsi" w:hAnsiTheme="majorHAnsi" w:cstheme="majorHAnsi"/>
                <w:sz w:val="22"/>
                <w:szCs w:val="22"/>
              </w:rPr>
              <w:t>16. 3. 2023</w:t>
            </w:r>
          </w:p>
        </w:tc>
        <w:tc>
          <w:tcPr>
            <w:tcW w:w="1397" w:type="dxa"/>
          </w:tcPr>
          <w:p w:rsidR="009F3425" w:rsidRPr="00CD0DCD" w:rsidRDefault="009F3425" w:rsidP="00CD0DCD">
            <w:pPr>
              <w:spacing w:line="276" w:lineRule="auto"/>
              <w:jc w:val="both"/>
              <w:rPr>
                <w:rFonts w:asciiTheme="majorHAnsi" w:hAnsiTheme="majorHAnsi" w:cstheme="majorHAnsi"/>
                <w:sz w:val="22"/>
                <w:szCs w:val="22"/>
              </w:rPr>
            </w:pPr>
          </w:p>
        </w:tc>
        <w:tc>
          <w:tcPr>
            <w:tcW w:w="1475" w:type="dxa"/>
          </w:tcPr>
          <w:p w:rsidR="009F3425" w:rsidRPr="00CD0DCD" w:rsidRDefault="009F3425" w:rsidP="00CD0DCD">
            <w:pPr>
              <w:spacing w:line="276" w:lineRule="auto"/>
              <w:jc w:val="both"/>
              <w:rPr>
                <w:rFonts w:asciiTheme="majorHAnsi" w:hAnsiTheme="majorHAnsi" w:cstheme="majorHAnsi"/>
                <w:color w:val="000000"/>
                <w:sz w:val="22"/>
                <w:szCs w:val="22"/>
              </w:rPr>
            </w:pPr>
          </w:p>
        </w:tc>
      </w:tr>
      <w:tr w:rsidR="00542CF6" w:rsidRPr="00CD0DCD" w:rsidTr="00CD0DCD">
        <w:trPr>
          <w:trHeight w:val="718"/>
        </w:trPr>
        <w:tc>
          <w:tcPr>
            <w:tcW w:w="304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Logika 5. r.</w:t>
            </w:r>
          </w:p>
        </w:tc>
        <w:tc>
          <w:tcPr>
            <w:tcW w:w="1992"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Romana Kompan</w:t>
            </w:r>
          </w:p>
        </w:tc>
        <w:tc>
          <w:tcPr>
            <w:tcW w:w="1527"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29. 9. 2022</w:t>
            </w:r>
          </w:p>
        </w:tc>
        <w:tc>
          <w:tcPr>
            <w:tcW w:w="1397"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1475" w:type="dxa"/>
          </w:tcPr>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rPr>
          <w:trHeight w:val="718"/>
        </w:trPr>
        <w:tc>
          <w:tcPr>
            <w:tcW w:w="304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Računanje je igra</w:t>
            </w:r>
            <w:r w:rsidR="009F3425">
              <w:rPr>
                <w:rFonts w:asciiTheme="majorHAnsi" w:hAnsiTheme="majorHAnsi" w:cstheme="majorHAnsi"/>
                <w:sz w:val="22"/>
                <w:szCs w:val="22"/>
              </w:rPr>
              <w:t xml:space="preserve"> </w:t>
            </w:r>
            <w:r w:rsidRPr="00CD0DCD">
              <w:rPr>
                <w:rFonts w:asciiTheme="majorHAnsi" w:hAnsiTheme="majorHAnsi" w:cstheme="majorHAnsi"/>
                <w:sz w:val="22"/>
                <w:szCs w:val="22"/>
              </w:rPr>
              <w:t>in 5. r.</w:t>
            </w:r>
          </w:p>
        </w:tc>
        <w:tc>
          <w:tcPr>
            <w:tcW w:w="1992" w:type="dxa"/>
          </w:tcPr>
          <w:p w:rsidR="00542CF6" w:rsidRPr="00CD0DCD" w:rsidRDefault="00CD0DCD" w:rsidP="00CD0DCD">
            <w:pPr>
              <w:spacing w:line="276" w:lineRule="auto"/>
              <w:ind w:left="283"/>
              <w:jc w:val="both"/>
              <w:rPr>
                <w:rFonts w:asciiTheme="majorHAnsi" w:hAnsiTheme="majorHAnsi" w:cstheme="majorHAnsi"/>
                <w:sz w:val="22"/>
                <w:szCs w:val="22"/>
              </w:rPr>
            </w:pPr>
            <w:r w:rsidRPr="00CD0DCD">
              <w:rPr>
                <w:rFonts w:asciiTheme="majorHAnsi" w:hAnsiTheme="majorHAnsi" w:cstheme="majorHAnsi"/>
                <w:sz w:val="22"/>
                <w:szCs w:val="22"/>
              </w:rPr>
              <w:t>Romana Kompan</w:t>
            </w:r>
          </w:p>
        </w:tc>
        <w:tc>
          <w:tcPr>
            <w:tcW w:w="1527"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maj 2023</w:t>
            </w:r>
          </w:p>
        </w:tc>
        <w:tc>
          <w:tcPr>
            <w:tcW w:w="1397"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1475" w:type="dxa"/>
          </w:tcPr>
          <w:p w:rsidR="00542CF6" w:rsidRPr="00CD0DCD" w:rsidRDefault="00542CF6" w:rsidP="00CD0DCD">
            <w:pPr>
              <w:spacing w:line="276" w:lineRule="auto"/>
              <w:jc w:val="both"/>
              <w:rPr>
                <w:rFonts w:asciiTheme="majorHAnsi" w:hAnsiTheme="majorHAnsi" w:cstheme="majorHAnsi"/>
                <w:sz w:val="22"/>
                <w:szCs w:val="22"/>
              </w:rPr>
            </w:pPr>
          </w:p>
        </w:tc>
      </w:tr>
      <w:tr w:rsidR="009F3425" w:rsidRPr="00CD0DCD" w:rsidTr="00CD0DCD">
        <w:trPr>
          <w:trHeight w:val="718"/>
        </w:trPr>
        <w:tc>
          <w:tcPr>
            <w:tcW w:w="3045" w:type="dxa"/>
          </w:tcPr>
          <w:p w:rsidR="009F3425" w:rsidRPr="00CD0DCD" w:rsidRDefault="009F3425" w:rsidP="00CD0DCD">
            <w:pPr>
              <w:spacing w:line="276" w:lineRule="auto"/>
              <w:jc w:val="both"/>
              <w:rPr>
                <w:rFonts w:asciiTheme="majorHAnsi" w:hAnsiTheme="majorHAnsi" w:cstheme="majorHAnsi"/>
                <w:sz w:val="22"/>
                <w:szCs w:val="22"/>
              </w:rPr>
            </w:pPr>
            <w:r>
              <w:rPr>
                <w:rFonts w:asciiTheme="majorHAnsi" w:hAnsiTheme="majorHAnsi" w:cstheme="majorHAnsi"/>
                <w:sz w:val="22"/>
                <w:szCs w:val="22"/>
              </w:rPr>
              <w:t>Računanje je igra 3. in 4.  r</w:t>
            </w:r>
          </w:p>
        </w:tc>
        <w:tc>
          <w:tcPr>
            <w:tcW w:w="1992" w:type="dxa"/>
          </w:tcPr>
          <w:p w:rsidR="009F3425" w:rsidRPr="00CD0DCD" w:rsidRDefault="009F3425" w:rsidP="00CD0DCD">
            <w:pPr>
              <w:spacing w:line="276" w:lineRule="auto"/>
              <w:ind w:left="283"/>
              <w:jc w:val="both"/>
              <w:rPr>
                <w:rFonts w:asciiTheme="majorHAnsi" w:hAnsiTheme="majorHAnsi" w:cstheme="majorHAnsi"/>
                <w:sz w:val="22"/>
                <w:szCs w:val="22"/>
              </w:rPr>
            </w:pPr>
            <w:r>
              <w:rPr>
                <w:rFonts w:asciiTheme="majorHAnsi" w:hAnsiTheme="majorHAnsi" w:cstheme="majorHAnsi"/>
                <w:sz w:val="22"/>
                <w:szCs w:val="22"/>
              </w:rPr>
              <w:t xml:space="preserve">Karmen </w:t>
            </w:r>
            <w:proofErr w:type="spellStart"/>
            <w:r>
              <w:rPr>
                <w:rFonts w:asciiTheme="majorHAnsi" w:hAnsiTheme="majorHAnsi" w:cstheme="majorHAnsi"/>
                <w:sz w:val="22"/>
                <w:szCs w:val="22"/>
              </w:rPr>
              <w:t>Joimo</w:t>
            </w:r>
            <w:proofErr w:type="spellEnd"/>
            <w:r>
              <w:rPr>
                <w:rFonts w:asciiTheme="majorHAnsi" w:hAnsiTheme="majorHAnsi" w:cstheme="majorHAnsi"/>
                <w:sz w:val="22"/>
                <w:szCs w:val="22"/>
              </w:rPr>
              <w:t xml:space="preserve"> Šajn</w:t>
            </w:r>
          </w:p>
        </w:tc>
        <w:tc>
          <w:tcPr>
            <w:tcW w:w="1527" w:type="dxa"/>
          </w:tcPr>
          <w:p w:rsidR="009F3425" w:rsidRPr="00CD0DCD" w:rsidRDefault="009F3425" w:rsidP="00CD0DCD">
            <w:pPr>
              <w:spacing w:line="276" w:lineRule="auto"/>
              <w:jc w:val="both"/>
              <w:rPr>
                <w:rFonts w:asciiTheme="majorHAnsi" w:hAnsiTheme="majorHAnsi" w:cstheme="majorHAnsi"/>
                <w:sz w:val="22"/>
                <w:szCs w:val="22"/>
              </w:rPr>
            </w:pPr>
            <w:r>
              <w:rPr>
                <w:rFonts w:asciiTheme="majorHAnsi" w:hAnsiTheme="majorHAnsi" w:cstheme="majorHAnsi"/>
                <w:sz w:val="22"/>
                <w:szCs w:val="22"/>
              </w:rPr>
              <w:t>Maj 2023</w:t>
            </w:r>
          </w:p>
        </w:tc>
        <w:tc>
          <w:tcPr>
            <w:tcW w:w="1397" w:type="dxa"/>
          </w:tcPr>
          <w:p w:rsidR="009F3425" w:rsidRPr="00CD0DCD" w:rsidRDefault="009F3425" w:rsidP="00CD0DCD">
            <w:pPr>
              <w:spacing w:line="276" w:lineRule="auto"/>
              <w:jc w:val="both"/>
              <w:rPr>
                <w:rFonts w:asciiTheme="majorHAnsi" w:hAnsiTheme="majorHAnsi" w:cstheme="majorHAnsi"/>
                <w:color w:val="000000"/>
                <w:sz w:val="22"/>
                <w:szCs w:val="22"/>
              </w:rPr>
            </w:pPr>
          </w:p>
        </w:tc>
        <w:tc>
          <w:tcPr>
            <w:tcW w:w="1475" w:type="dxa"/>
          </w:tcPr>
          <w:p w:rsidR="009F3425" w:rsidRPr="00CD0DCD" w:rsidRDefault="009F3425" w:rsidP="00CD0DCD">
            <w:pPr>
              <w:spacing w:line="276" w:lineRule="auto"/>
              <w:jc w:val="both"/>
              <w:rPr>
                <w:rFonts w:asciiTheme="majorHAnsi" w:hAnsiTheme="majorHAnsi" w:cstheme="majorHAnsi"/>
                <w:sz w:val="22"/>
                <w:szCs w:val="22"/>
              </w:rPr>
            </w:pPr>
          </w:p>
        </w:tc>
      </w:tr>
      <w:tr w:rsidR="00542CF6" w:rsidRPr="00CD0DCD" w:rsidTr="00CD0DCD">
        <w:trPr>
          <w:trHeight w:val="718"/>
        </w:trPr>
        <w:tc>
          <w:tcPr>
            <w:tcW w:w="3045" w:type="dxa"/>
          </w:tcPr>
          <w:p w:rsidR="00542CF6" w:rsidRPr="0029255B" w:rsidRDefault="00CD0DCD" w:rsidP="00CD0DCD">
            <w:pPr>
              <w:spacing w:line="276" w:lineRule="auto"/>
              <w:jc w:val="both"/>
              <w:rPr>
                <w:rFonts w:asciiTheme="majorHAnsi" w:hAnsiTheme="majorHAnsi" w:cstheme="majorHAnsi"/>
                <w:sz w:val="22"/>
                <w:szCs w:val="22"/>
              </w:rPr>
            </w:pPr>
            <w:r w:rsidRPr="0029255B">
              <w:rPr>
                <w:rFonts w:asciiTheme="majorHAnsi" w:hAnsiTheme="majorHAnsi" w:cstheme="majorHAnsi"/>
                <w:sz w:val="22"/>
                <w:szCs w:val="22"/>
              </w:rPr>
              <w:t>Angleška bralna značka</w:t>
            </w:r>
          </w:p>
        </w:tc>
        <w:tc>
          <w:tcPr>
            <w:tcW w:w="1992"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Ana Čeligoj, Nikolaja Stock</w:t>
            </w:r>
          </w:p>
        </w:tc>
        <w:tc>
          <w:tcPr>
            <w:tcW w:w="1527"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27. 3.–7. 4. 2023</w:t>
            </w:r>
          </w:p>
        </w:tc>
        <w:tc>
          <w:tcPr>
            <w:tcW w:w="1397"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1475" w:type="dxa"/>
          </w:tcPr>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rPr>
          <w:trHeight w:val="718"/>
        </w:trPr>
        <w:tc>
          <w:tcPr>
            <w:tcW w:w="3045" w:type="dxa"/>
          </w:tcPr>
          <w:p w:rsidR="00542CF6" w:rsidRPr="0029255B" w:rsidRDefault="00CD0DCD" w:rsidP="00CD0DCD">
            <w:pPr>
              <w:spacing w:line="276" w:lineRule="auto"/>
              <w:jc w:val="both"/>
              <w:rPr>
                <w:rFonts w:asciiTheme="majorHAnsi" w:hAnsiTheme="majorHAnsi" w:cstheme="majorHAnsi"/>
                <w:sz w:val="22"/>
                <w:szCs w:val="22"/>
              </w:rPr>
            </w:pPr>
            <w:r w:rsidRPr="0029255B">
              <w:rPr>
                <w:rFonts w:asciiTheme="majorHAnsi" w:hAnsiTheme="majorHAnsi" w:cstheme="majorHAnsi"/>
                <w:sz w:val="22"/>
                <w:szCs w:val="22"/>
              </w:rPr>
              <w:t>Rokomet, odbojka, nogomet, kros, med dvema ognjema</w:t>
            </w:r>
          </w:p>
        </w:tc>
        <w:tc>
          <w:tcPr>
            <w:tcW w:w="1992" w:type="dxa"/>
          </w:tcPr>
          <w:p w:rsidR="00542CF6" w:rsidRPr="00CD0DCD" w:rsidRDefault="00CD0DCD" w:rsidP="00CD0DCD">
            <w:pPr>
              <w:spacing w:line="276" w:lineRule="auto"/>
              <w:ind w:left="283" w:right="-108" w:hanging="385"/>
              <w:jc w:val="both"/>
              <w:rPr>
                <w:rFonts w:asciiTheme="majorHAnsi" w:hAnsiTheme="majorHAnsi" w:cstheme="majorHAnsi"/>
                <w:sz w:val="22"/>
                <w:szCs w:val="22"/>
              </w:rPr>
            </w:pPr>
            <w:r w:rsidRPr="00CD0DCD">
              <w:rPr>
                <w:rFonts w:asciiTheme="majorHAnsi" w:hAnsiTheme="majorHAnsi" w:cstheme="majorHAnsi"/>
                <w:sz w:val="22"/>
                <w:szCs w:val="22"/>
              </w:rPr>
              <w:t xml:space="preserve">  Dejan Čeranič</w:t>
            </w:r>
          </w:p>
        </w:tc>
        <w:tc>
          <w:tcPr>
            <w:tcW w:w="1527" w:type="dxa"/>
          </w:tcPr>
          <w:p w:rsidR="00542CF6" w:rsidRPr="00CD0DCD" w:rsidRDefault="00542CF6" w:rsidP="00CD0DCD">
            <w:pPr>
              <w:spacing w:line="276" w:lineRule="auto"/>
              <w:jc w:val="both"/>
              <w:rPr>
                <w:rFonts w:asciiTheme="majorHAnsi" w:hAnsiTheme="majorHAnsi" w:cstheme="majorHAnsi"/>
                <w:sz w:val="22"/>
                <w:szCs w:val="22"/>
              </w:rPr>
            </w:pPr>
          </w:p>
        </w:tc>
        <w:tc>
          <w:tcPr>
            <w:tcW w:w="1397"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1475" w:type="dxa"/>
          </w:tcPr>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CD0DCD">
        <w:trPr>
          <w:trHeight w:val="718"/>
        </w:trPr>
        <w:tc>
          <w:tcPr>
            <w:tcW w:w="3045" w:type="dxa"/>
          </w:tcPr>
          <w:p w:rsidR="00542CF6" w:rsidRPr="0029255B" w:rsidRDefault="00CD0DCD" w:rsidP="00CD0DCD">
            <w:pPr>
              <w:spacing w:line="276" w:lineRule="auto"/>
              <w:jc w:val="both"/>
              <w:rPr>
                <w:rFonts w:asciiTheme="majorHAnsi" w:hAnsiTheme="majorHAnsi" w:cstheme="majorHAnsi"/>
                <w:sz w:val="22"/>
                <w:szCs w:val="22"/>
              </w:rPr>
            </w:pPr>
            <w:r w:rsidRPr="0029255B">
              <w:rPr>
                <w:rFonts w:asciiTheme="majorHAnsi" w:hAnsiTheme="majorHAnsi" w:cstheme="majorHAnsi"/>
                <w:sz w:val="22"/>
                <w:szCs w:val="22"/>
              </w:rPr>
              <w:t>Promet – kaj veš o prometu?</w:t>
            </w:r>
          </w:p>
        </w:tc>
        <w:tc>
          <w:tcPr>
            <w:tcW w:w="1992" w:type="dxa"/>
          </w:tcPr>
          <w:p w:rsidR="00542CF6" w:rsidRPr="00CD0DCD" w:rsidRDefault="00CD0DCD" w:rsidP="00CD0DCD">
            <w:pPr>
              <w:spacing w:line="276" w:lineRule="auto"/>
              <w:ind w:left="283" w:right="-108" w:hanging="385"/>
              <w:jc w:val="both"/>
              <w:rPr>
                <w:rFonts w:asciiTheme="majorHAnsi" w:hAnsiTheme="majorHAnsi" w:cstheme="majorHAnsi"/>
                <w:sz w:val="22"/>
                <w:szCs w:val="22"/>
              </w:rPr>
            </w:pPr>
            <w:r w:rsidRPr="00CD0DCD">
              <w:rPr>
                <w:rFonts w:asciiTheme="majorHAnsi" w:hAnsiTheme="majorHAnsi" w:cstheme="majorHAnsi"/>
                <w:sz w:val="22"/>
                <w:szCs w:val="22"/>
              </w:rPr>
              <w:t xml:space="preserve">  Jožef Knafelc</w:t>
            </w:r>
          </w:p>
        </w:tc>
        <w:tc>
          <w:tcPr>
            <w:tcW w:w="1527" w:type="dxa"/>
          </w:tcPr>
          <w:p w:rsidR="00542CF6" w:rsidRPr="00CD0DCD" w:rsidRDefault="00542CF6" w:rsidP="00CD0DCD">
            <w:pPr>
              <w:spacing w:line="276" w:lineRule="auto"/>
              <w:jc w:val="both"/>
              <w:rPr>
                <w:rFonts w:asciiTheme="majorHAnsi" w:hAnsiTheme="majorHAnsi" w:cstheme="majorHAnsi"/>
                <w:sz w:val="22"/>
                <w:szCs w:val="22"/>
              </w:rPr>
            </w:pPr>
          </w:p>
        </w:tc>
        <w:tc>
          <w:tcPr>
            <w:tcW w:w="1397" w:type="dxa"/>
          </w:tcPr>
          <w:p w:rsidR="00542CF6" w:rsidRPr="00CD0DCD" w:rsidRDefault="00542CF6" w:rsidP="00CD0DCD">
            <w:pPr>
              <w:spacing w:line="276" w:lineRule="auto"/>
              <w:jc w:val="both"/>
              <w:rPr>
                <w:rFonts w:asciiTheme="majorHAnsi" w:hAnsiTheme="majorHAnsi" w:cstheme="majorHAnsi"/>
                <w:color w:val="000000"/>
                <w:sz w:val="22"/>
                <w:szCs w:val="22"/>
              </w:rPr>
            </w:pPr>
          </w:p>
        </w:tc>
        <w:tc>
          <w:tcPr>
            <w:tcW w:w="1475" w:type="dxa"/>
          </w:tcPr>
          <w:p w:rsidR="00542CF6" w:rsidRPr="00CD0DCD" w:rsidRDefault="00542CF6" w:rsidP="00CD0DCD">
            <w:pPr>
              <w:spacing w:line="276" w:lineRule="auto"/>
              <w:jc w:val="both"/>
              <w:rPr>
                <w:rFonts w:asciiTheme="majorHAnsi" w:hAnsiTheme="majorHAnsi" w:cstheme="majorHAnsi"/>
                <w:sz w:val="22"/>
                <w:szCs w:val="22"/>
              </w:rPr>
            </w:pPr>
          </w:p>
        </w:tc>
      </w:tr>
      <w:bookmarkEnd w:id="3"/>
    </w:tbl>
    <w:p w:rsidR="00542CF6" w:rsidRPr="00CD0DCD" w:rsidRDefault="00542CF6" w:rsidP="00CD0DCD">
      <w:pPr>
        <w:spacing w:line="276" w:lineRule="auto"/>
        <w:jc w:val="both"/>
        <w:rPr>
          <w:rFonts w:asciiTheme="majorHAnsi" w:hAnsiTheme="majorHAnsi" w:cstheme="majorHAnsi"/>
          <w:b/>
          <w:color w:val="000000"/>
          <w:sz w:val="22"/>
          <w:szCs w:val="22"/>
        </w:rPr>
      </w:pP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6.6. Druge dejavnosti (prireditve, pomembni dnevi …)</w:t>
      </w:r>
    </w:p>
    <w:p w:rsidR="00542CF6" w:rsidRPr="00CD0DCD" w:rsidRDefault="00542CF6" w:rsidP="00CD0DCD">
      <w:pPr>
        <w:spacing w:line="276" w:lineRule="auto"/>
        <w:jc w:val="both"/>
        <w:rPr>
          <w:rFonts w:asciiTheme="majorHAnsi" w:hAnsiTheme="majorHAnsi" w:cstheme="majorHAnsi"/>
          <w:b/>
          <w:color w:val="000000"/>
          <w:sz w:val="22"/>
          <w:szCs w:val="22"/>
        </w:rPr>
      </w:pPr>
    </w:p>
    <w:p w:rsidR="00542CF6" w:rsidRPr="00CD0DCD" w:rsidRDefault="00CD0DCD" w:rsidP="00CD0DCD">
      <w:pPr>
        <w:shd w:val="clear" w:color="auto" w:fill="FFFFFF"/>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TEDEN MOBILNOST</w:t>
      </w:r>
    </w:p>
    <w:p w:rsidR="00542CF6" w:rsidRPr="00CD0DCD"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Trajanje: 16. do 22. september</w:t>
      </w:r>
    </w:p>
    <w:p w:rsidR="00542CF6" w:rsidRPr="00CD0DCD"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Dejavnosti s področja spodbujanja in ozaveščanja trajnostne mobilnosti</w:t>
      </w:r>
    </w:p>
    <w:p w:rsidR="00542CF6" w:rsidRPr="00CD0DCD" w:rsidRDefault="00542CF6" w:rsidP="00CD0DCD">
      <w:pPr>
        <w:shd w:val="clear" w:color="auto" w:fill="FFFFFF"/>
        <w:spacing w:line="276" w:lineRule="auto"/>
        <w:jc w:val="both"/>
        <w:rPr>
          <w:rFonts w:asciiTheme="majorHAnsi" w:hAnsiTheme="majorHAnsi" w:cstheme="majorHAnsi"/>
          <w:sz w:val="22"/>
          <w:szCs w:val="22"/>
        </w:rPr>
      </w:pPr>
    </w:p>
    <w:p w:rsidR="00542CF6" w:rsidRPr="00CD0DCD" w:rsidRDefault="00CD0DCD" w:rsidP="00CD0DCD">
      <w:pPr>
        <w:shd w:val="clear" w:color="auto" w:fill="FFFFFF"/>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TEDEN OTROKA 2022: SKUPAJ SE IMAMO DOBRO </w:t>
      </w:r>
    </w:p>
    <w:p w:rsidR="00542CF6" w:rsidRPr="00CD0DCD"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Trajanje: 3. do 9. oktober</w:t>
      </w:r>
    </w:p>
    <w:p w:rsidR="00542CF6" w:rsidRPr="00CD0DCD"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Dejavnosti:</w:t>
      </w:r>
    </w:p>
    <w:p w:rsidR="00542CF6" w:rsidRPr="00CD0DCD" w:rsidRDefault="00CD0DCD" w:rsidP="00CD0DCD">
      <w:pPr>
        <w:numPr>
          <w:ilvl w:val="0"/>
          <w:numId w:val="7"/>
        </w:numPr>
        <w:pBdr>
          <w:top w:val="nil"/>
          <w:left w:val="nil"/>
          <w:bottom w:val="nil"/>
          <w:right w:val="nil"/>
          <w:between w:val="nil"/>
        </w:pBdr>
        <w:shd w:val="clear" w:color="auto" w:fill="FFFFFF"/>
        <w:spacing w:line="276" w:lineRule="auto"/>
        <w:jc w:val="both"/>
        <w:rPr>
          <w:rFonts w:asciiTheme="majorHAnsi" w:hAnsiTheme="majorHAnsi" w:cstheme="majorHAnsi"/>
          <w:color w:val="000000"/>
          <w:sz w:val="22"/>
          <w:szCs w:val="22"/>
        </w:rPr>
      </w:pPr>
      <w:proofErr w:type="spellStart"/>
      <w:r w:rsidRPr="00CD0DCD">
        <w:rPr>
          <w:rFonts w:asciiTheme="majorHAnsi" w:hAnsiTheme="majorHAnsi" w:cstheme="majorHAnsi"/>
          <w:color w:val="000000"/>
          <w:sz w:val="22"/>
          <w:szCs w:val="22"/>
        </w:rPr>
        <w:t>Izmenjevalnica</w:t>
      </w:r>
      <w:proofErr w:type="spellEnd"/>
      <w:r w:rsidRPr="00CD0DCD">
        <w:rPr>
          <w:rFonts w:asciiTheme="majorHAnsi" w:hAnsiTheme="majorHAnsi" w:cstheme="majorHAnsi"/>
          <w:color w:val="000000"/>
          <w:sz w:val="22"/>
          <w:szCs w:val="22"/>
        </w:rPr>
        <w:t xml:space="preserve"> igrač: Anja </w:t>
      </w:r>
      <w:proofErr w:type="spellStart"/>
      <w:r w:rsidRPr="00CD0DCD">
        <w:rPr>
          <w:rFonts w:asciiTheme="majorHAnsi" w:hAnsiTheme="majorHAnsi" w:cstheme="majorHAnsi"/>
          <w:color w:val="000000"/>
          <w:sz w:val="22"/>
          <w:szCs w:val="22"/>
        </w:rPr>
        <w:t>Valenčić</w:t>
      </w:r>
      <w:proofErr w:type="spellEnd"/>
      <w:r w:rsidRPr="00CD0DCD">
        <w:rPr>
          <w:rFonts w:asciiTheme="majorHAnsi" w:hAnsiTheme="majorHAnsi" w:cstheme="majorHAnsi"/>
          <w:color w:val="000000"/>
          <w:sz w:val="22"/>
          <w:szCs w:val="22"/>
        </w:rPr>
        <w:t xml:space="preserve"> Štembergar</w:t>
      </w:r>
    </w:p>
    <w:p w:rsidR="00542CF6" w:rsidRPr="00CD0DCD" w:rsidRDefault="00CD0DCD" w:rsidP="00CD0DCD">
      <w:pPr>
        <w:numPr>
          <w:ilvl w:val="0"/>
          <w:numId w:val="7"/>
        </w:numPr>
        <w:pBdr>
          <w:top w:val="nil"/>
          <w:left w:val="nil"/>
          <w:bottom w:val="nil"/>
          <w:right w:val="nil"/>
          <w:between w:val="nil"/>
        </w:pBd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Humanitarna akcija (zbiranje igrač za socialno ogrožene otroke)</w:t>
      </w:r>
    </w:p>
    <w:p w:rsidR="00542CF6" w:rsidRPr="00CD0DCD" w:rsidRDefault="00CD0DCD" w:rsidP="00CD0DCD">
      <w:pPr>
        <w:numPr>
          <w:ilvl w:val="0"/>
          <w:numId w:val="7"/>
        </w:numPr>
        <w:pBdr>
          <w:top w:val="nil"/>
          <w:left w:val="nil"/>
          <w:bottom w:val="nil"/>
          <w:right w:val="nil"/>
          <w:between w:val="nil"/>
        </w:pBd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Pano ob tednu otroka: učitelji OPB in vrtec</w:t>
      </w:r>
    </w:p>
    <w:p w:rsidR="00542CF6" w:rsidRPr="0029255B" w:rsidRDefault="00CD0DCD" w:rsidP="00CD0DCD">
      <w:pPr>
        <w:numPr>
          <w:ilvl w:val="0"/>
          <w:numId w:val="7"/>
        </w:numPr>
        <w:pBdr>
          <w:top w:val="nil"/>
          <w:left w:val="nil"/>
          <w:bottom w:val="nil"/>
          <w:right w:val="nil"/>
          <w:between w:val="nil"/>
        </w:pBdr>
        <w:shd w:val="clear" w:color="auto" w:fill="FFFFFF"/>
        <w:spacing w:after="200"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Prijateljski obiski med razredi in vrtcem </w:t>
      </w:r>
    </w:p>
    <w:p w:rsidR="00542CF6" w:rsidRPr="00CD0DCD" w:rsidRDefault="00CD0DCD" w:rsidP="00CD0DCD">
      <w:pPr>
        <w:shd w:val="clear" w:color="auto" w:fill="FFFFFF"/>
        <w:spacing w:line="276" w:lineRule="auto"/>
        <w:jc w:val="both"/>
        <w:rPr>
          <w:rFonts w:asciiTheme="majorHAnsi" w:hAnsiTheme="majorHAnsi" w:cstheme="majorHAnsi"/>
          <w:sz w:val="22"/>
          <w:szCs w:val="22"/>
        </w:rPr>
      </w:pPr>
      <w:r w:rsidRPr="0029255B">
        <w:rPr>
          <w:rFonts w:asciiTheme="majorHAnsi" w:hAnsiTheme="majorHAnsi" w:cstheme="majorHAnsi"/>
          <w:b/>
          <w:color w:val="000000"/>
          <w:sz w:val="22"/>
          <w:szCs w:val="22"/>
        </w:rPr>
        <w:t>PRAZNIČNI DECEMBER</w:t>
      </w:r>
    </w:p>
    <w:p w:rsidR="00542CF6" w:rsidRPr="0029255B" w:rsidRDefault="00CD0DCD" w:rsidP="00CD0DCD">
      <w:pPr>
        <w:numPr>
          <w:ilvl w:val="0"/>
          <w:numId w:val="24"/>
        </w:numPr>
        <w:pBdr>
          <w:top w:val="nil"/>
          <w:left w:val="nil"/>
          <w:bottom w:val="nil"/>
          <w:right w:val="nil"/>
          <w:between w:val="nil"/>
        </w:pBdr>
        <w:shd w:val="clear" w:color="auto" w:fill="FFFFFF"/>
        <w:spacing w:line="276" w:lineRule="auto"/>
        <w:jc w:val="both"/>
        <w:rPr>
          <w:rFonts w:asciiTheme="majorHAnsi" w:hAnsiTheme="majorHAnsi" w:cstheme="majorHAnsi"/>
          <w:color w:val="000000"/>
          <w:sz w:val="22"/>
          <w:szCs w:val="22"/>
        </w:rPr>
      </w:pPr>
      <w:r w:rsidRPr="0029255B">
        <w:rPr>
          <w:rFonts w:asciiTheme="majorHAnsi" w:hAnsiTheme="majorHAnsi" w:cstheme="majorHAnsi"/>
          <w:color w:val="000000"/>
          <w:sz w:val="22"/>
          <w:szCs w:val="22"/>
        </w:rPr>
        <w:t xml:space="preserve">Prednovoletna prireditev za učence s proslavo in </w:t>
      </w:r>
      <w:proofErr w:type="spellStart"/>
      <w:r w:rsidRPr="0029255B">
        <w:rPr>
          <w:rFonts w:asciiTheme="majorHAnsi" w:hAnsiTheme="majorHAnsi" w:cstheme="majorHAnsi"/>
          <w:color w:val="000000"/>
          <w:sz w:val="22"/>
          <w:szCs w:val="22"/>
        </w:rPr>
        <w:t>obeležitvijo</w:t>
      </w:r>
      <w:proofErr w:type="spellEnd"/>
      <w:r w:rsidRPr="0029255B">
        <w:rPr>
          <w:rFonts w:asciiTheme="majorHAnsi" w:hAnsiTheme="majorHAnsi" w:cstheme="majorHAnsi"/>
          <w:color w:val="000000"/>
          <w:sz w:val="22"/>
          <w:szCs w:val="22"/>
        </w:rPr>
        <w:t xml:space="preserve"> dneva samostojnosti in enotnosti </w:t>
      </w:r>
    </w:p>
    <w:p w:rsidR="00542CF6" w:rsidRPr="0029255B" w:rsidRDefault="00CD0DCD" w:rsidP="00CD0DCD">
      <w:pPr>
        <w:numPr>
          <w:ilvl w:val="0"/>
          <w:numId w:val="24"/>
        </w:numPr>
        <w:pBdr>
          <w:top w:val="nil"/>
          <w:left w:val="nil"/>
          <w:bottom w:val="nil"/>
          <w:right w:val="nil"/>
          <w:between w:val="nil"/>
        </w:pBdr>
        <w:shd w:val="clear" w:color="auto" w:fill="FFFFFF"/>
        <w:spacing w:after="200" w:line="276" w:lineRule="auto"/>
        <w:jc w:val="both"/>
        <w:rPr>
          <w:rFonts w:asciiTheme="majorHAnsi" w:hAnsiTheme="majorHAnsi" w:cstheme="majorHAnsi"/>
          <w:color w:val="000000"/>
          <w:sz w:val="22"/>
          <w:szCs w:val="22"/>
        </w:rPr>
      </w:pPr>
      <w:r w:rsidRPr="0029255B">
        <w:rPr>
          <w:rFonts w:asciiTheme="majorHAnsi" w:hAnsiTheme="majorHAnsi" w:cstheme="majorHAnsi"/>
          <w:color w:val="000000"/>
          <w:sz w:val="22"/>
          <w:szCs w:val="22"/>
        </w:rPr>
        <w:t>Predstava za učence do 5. razreda in prihod Dedka Mraza</w:t>
      </w:r>
    </w:p>
    <w:p w:rsidR="00542CF6" w:rsidRPr="00CD0DCD" w:rsidRDefault="00CD0DCD" w:rsidP="00CD0DCD">
      <w:pPr>
        <w:shd w:val="clear" w:color="auto" w:fill="FFFFFF"/>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Datum: 23. 12. 2022</w:t>
      </w:r>
    </w:p>
    <w:p w:rsidR="00542CF6" w:rsidRPr="00CD0DCD"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Organizatorici: Nives Pirih in Nikolaja Stock</w:t>
      </w:r>
    </w:p>
    <w:p w:rsidR="00542CF6" w:rsidRPr="00CD0DCD" w:rsidRDefault="00542CF6" w:rsidP="00CD0DCD">
      <w:pPr>
        <w:shd w:val="clear" w:color="auto" w:fill="FFFFFF"/>
        <w:spacing w:line="276" w:lineRule="auto"/>
        <w:jc w:val="both"/>
        <w:rPr>
          <w:rFonts w:asciiTheme="majorHAnsi" w:hAnsiTheme="majorHAnsi" w:cstheme="majorHAnsi"/>
          <w:color w:val="000000"/>
          <w:sz w:val="22"/>
          <w:szCs w:val="22"/>
        </w:rPr>
      </w:pPr>
    </w:p>
    <w:p w:rsidR="00542CF6" w:rsidRPr="00CD0DCD" w:rsidRDefault="00CD0DCD" w:rsidP="00CD0DCD">
      <w:pPr>
        <w:numPr>
          <w:ilvl w:val="0"/>
          <w:numId w:val="24"/>
        </w:numPr>
        <w:pBdr>
          <w:top w:val="nil"/>
          <w:left w:val="nil"/>
          <w:bottom w:val="nil"/>
          <w:right w:val="nil"/>
          <w:between w:val="nil"/>
        </w:pBdr>
        <w:shd w:val="clear" w:color="auto" w:fill="FFFFFF"/>
        <w:spacing w:after="200"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Božični sejem</w:t>
      </w:r>
    </w:p>
    <w:p w:rsidR="00542CF6" w:rsidRPr="00CD0DCD" w:rsidRDefault="00CD0DCD" w:rsidP="00CD0DCD">
      <w:pPr>
        <w:shd w:val="clear" w:color="auto" w:fill="FFFFFF"/>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Organizatorici: Romana Kompan in Ana Čeligoj</w:t>
      </w:r>
    </w:p>
    <w:p w:rsidR="00542CF6" w:rsidRPr="0029255B" w:rsidRDefault="00CD0DCD" w:rsidP="00CD0DCD">
      <w:pPr>
        <w:numPr>
          <w:ilvl w:val="0"/>
          <w:numId w:val="24"/>
        </w:numPr>
        <w:pBdr>
          <w:top w:val="nil"/>
          <w:left w:val="nil"/>
          <w:bottom w:val="nil"/>
          <w:right w:val="nil"/>
          <w:between w:val="nil"/>
        </w:pBdr>
        <w:shd w:val="clear" w:color="auto" w:fill="FFFFFF"/>
        <w:spacing w:after="200" w:line="276" w:lineRule="auto"/>
        <w:jc w:val="both"/>
        <w:rPr>
          <w:rFonts w:asciiTheme="majorHAnsi" w:hAnsiTheme="majorHAnsi" w:cstheme="majorHAnsi"/>
          <w:b/>
          <w:color w:val="000000"/>
          <w:sz w:val="22"/>
          <w:szCs w:val="22"/>
        </w:rPr>
      </w:pPr>
      <w:r w:rsidRPr="0029255B">
        <w:rPr>
          <w:rFonts w:asciiTheme="majorHAnsi" w:hAnsiTheme="majorHAnsi" w:cstheme="majorHAnsi"/>
          <w:b/>
          <w:color w:val="000000"/>
          <w:sz w:val="22"/>
          <w:szCs w:val="22"/>
        </w:rPr>
        <w:lastRenderedPageBreak/>
        <w:t>Prihod Dedka Mraza in obdaritev otrok</w:t>
      </w:r>
    </w:p>
    <w:p w:rsidR="00542CF6" w:rsidRPr="00CD0DCD"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Datum: 23. 12. 2022</w:t>
      </w:r>
    </w:p>
    <w:p w:rsidR="00542CF6" w:rsidRPr="00CD0DCD"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Organizatorici: Anja </w:t>
      </w:r>
      <w:proofErr w:type="spellStart"/>
      <w:r w:rsidRPr="00CD0DCD">
        <w:rPr>
          <w:rFonts w:asciiTheme="majorHAnsi" w:hAnsiTheme="majorHAnsi" w:cstheme="majorHAnsi"/>
          <w:color w:val="000000"/>
          <w:sz w:val="22"/>
          <w:szCs w:val="22"/>
        </w:rPr>
        <w:t>Valenčić</w:t>
      </w:r>
      <w:proofErr w:type="spellEnd"/>
      <w:r w:rsidRPr="00CD0DCD">
        <w:rPr>
          <w:rFonts w:asciiTheme="majorHAnsi" w:hAnsiTheme="majorHAnsi" w:cstheme="majorHAnsi"/>
          <w:color w:val="000000"/>
          <w:sz w:val="22"/>
          <w:szCs w:val="22"/>
        </w:rPr>
        <w:t xml:space="preserve"> Štembergar in Teja Iskra</w:t>
      </w:r>
    </w:p>
    <w:p w:rsidR="00542CF6" w:rsidRPr="00CD0DCD" w:rsidRDefault="00542CF6" w:rsidP="00CD0DCD">
      <w:pPr>
        <w:shd w:val="clear" w:color="auto" w:fill="FFFFFF"/>
        <w:spacing w:line="276" w:lineRule="auto"/>
        <w:jc w:val="both"/>
        <w:rPr>
          <w:rFonts w:asciiTheme="majorHAnsi" w:hAnsiTheme="majorHAnsi" w:cstheme="majorHAnsi"/>
          <w:color w:val="000000"/>
          <w:sz w:val="22"/>
          <w:szCs w:val="22"/>
        </w:rPr>
      </w:pPr>
    </w:p>
    <w:p w:rsidR="00542CF6" w:rsidRPr="00CD0DCD" w:rsidRDefault="00CD0DCD" w:rsidP="00CD0DCD">
      <w:pPr>
        <w:shd w:val="clear" w:color="auto" w:fill="FFFFFF"/>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ZBIRALNE IN HUMANITARNE AKCIJE</w:t>
      </w:r>
    </w:p>
    <w:p w:rsidR="00542CF6" w:rsidRPr="0029255B" w:rsidRDefault="00CD0DCD" w:rsidP="00CD0DCD">
      <w:pPr>
        <w:shd w:val="clear" w:color="auto" w:fill="FFFFFF"/>
        <w:spacing w:line="276" w:lineRule="auto"/>
        <w:jc w:val="both"/>
        <w:rPr>
          <w:rFonts w:asciiTheme="majorHAnsi" w:hAnsiTheme="majorHAnsi" w:cstheme="majorHAnsi"/>
          <w:color w:val="000000"/>
          <w:sz w:val="22"/>
          <w:szCs w:val="22"/>
        </w:rPr>
      </w:pPr>
      <w:r w:rsidRPr="0029255B">
        <w:rPr>
          <w:rFonts w:asciiTheme="majorHAnsi" w:hAnsiTheme="majorHAnsi" w:cstheme="majorHAnsi"/>
          <w:color w:val="000000"/>
          <w:sz w:val="22"/>
          <w:szCs w:val="22"/>
        </w:rPr>
        <w:t>Potekajo med šolskim letom.</w:t>
      </w:r>
    </w:p>
    <w:p w:rsidR="00542CF6" w:rsidRPr="00CD0DCD"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Organizatorici: Romana Kompan</w:t>
      </w:r>
      <w:r w:rsidRPr="00CD0DCD">
        <w:rPr>
          <w:rFonts w:asciiTheme="majorHAnsi" w:hAnsiTheme="majorHAnsi" w:cstheme="majorHAnsi"/>
          <w:sz w:val="22"/>
          <w:szCs w:val="22"/>
        </w:rPr>
        <w:t xml:space="preserve"> in</w:t>
      </w:r>
      <w:r w:rsidRPr="00CD0DCD">
        <w:rPr>
          <w:rFonts w:asciiTheme="majorHAnsi" w:hAnsiTheme="majorHAnsi" w:cstheme="majorHAnsi"/>
          <w:color w:val="000000"/>
          <w:sz w:val="22"/>
          <w:szCs w:val="22"/>
        </w:rPr>
        <w:t xml:space="preserve"> Karmen </w:t>
      </w:r>
      <w:proofErr w:type="spellStart"/>
      <w:r w:rsidRPr="00CD0DCD">
        <w:rPr>
          <w:rFonts w:asciiTheme="majorHAnsi" w:hAnsiTheme="majorHAnsi" w:cstheme="majorHAnsi"/>
          <w:color w:val="000000"/>
          <w:sz w:val="22"/>
          <w:szCs w:val="22"/>
        </w:rPr>
        <w:t>Joimo</w:t>
      </w:r>
      <w:proofErr w:type="spellEnd"/>
      <w:r w:rsidRPr="00CD0DCD">
        <w:rPr>
          <w:rFonts w:asciiTheme="majorHAnsi" w:hAnsiTheme="majorHAnsi" w:cstheme="majorHAnsi"/>
          <w:color w:val="000000"/>
          <w:sz w:val="22"/>
          <w:szCs w:val="22"/>
        </w:rPr>
        <w:t xml:space="preserve"> Šajn</w:t>
      </w:r>
    </w:p>
    <w:p w:rsidR="00542CF6" w:rsidRPr="00CD0DCD" w:rsidRDefault="00542CF6" w:rsidP="00CD0DCD">
      <w:pPr>
        <w:shd w:val="clear" w:color="auto" w:fill="FFFFFF"/>
        <w:spacing w:line="276" w:lineRule="auto"/>
        <w:jc w:val="both"/>
        <w:rPr>
          <w:rFonts w:asciiTheme="majorHAnsi" w:hAnsiTheme="majorHAnsi" w:cstheme="majorHAnsi"/>
          <w:color w:val="000000"/>
          <w:sz w:val="22"/>
          <w:szCs w:val="22"/>
        </w:rPr>
      </w:pPr>
    </w:p>
    <w:p w:rsidR="00542CF6" w:rsidRPr="00CD0DCD" w:rsidRDefault="00CD0DCD" w:rsidP="00CD0DCD">
      <w:pPr>
        <w:shd w:val="clear" w:color="auto" w:fill="FFFFFF"/>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OBELEŽITEV DRUGIH DRŽAVNIH PRAZNIKOV</w:t>
      </w:r>
    </w:p>
    <w:p w:rsidR="00542CF6" w:rsidRPr="00CD0DCD" w:rsidRDefault="00CD0DCD" w:rsidP="00CD0DCD">
      <w:pPr>
        <w:numPr>
          <w:ilvl w:val="0"/>
          <w:numId w:val="7"/>
        </w:numPr>
        <w:pBdr>
          <w:top w:val="nil"/>
          <w:left w:val="nil"/>
          <w:bottom w:val="nil"/>
          <w:right w:val="nil"/>
          <w:between w:val="nil"/>
        </w:pBd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Dan reformacije (Karmen </w:t>
      </w:r>
      <w:proofErr w:type="spellStart"/>
      <w:r w:rsidRPr="00CD0DCD">
        <w:rPr>
          <w:rFonts w:asciiTheme="majorHAnsi" w:hAnsiTheme="majorHAnsi" w:cstheme="majorHAnsi"/>
          <w:color w:val="000000"/>
          <w:sz w:val="22"/>
          <w:szCs w:val="22"/>
        </w:rPr>
        <w:t>Joimo</w:t>
      </w:r>
      <w:proofErr w:type="spellEnd"/>
      <w:r w:rsidRPr="00CD0DCD">
        <w:rPr>
          <w:rFonts w:asciiTheme="majorHAnsi" w:hAnsiTheme="majorHAnsi" w:cstheme="majorHAnsi"/>
          <w:color w:val="000000"/>
          <w:sz w:val="22"/>
          <w:szCs w:val="22"/>
        </w:rPr>
        <w:t xml:space="preserve"> Šajn in Nives Pirih)</w:t>
      </w:r>
    </w:p>
    <w:p w:rsidR="00542CF6" w:rsidRPr="0029255B" w:rsidRDefault="00CD0DCD" w:rsidP="00CD0DCD">
      <w:pPr>
        <w:numPr>
          <w:ilvl w:val="0"/>
          <w:numId w:val="7"/>
        </w:numPr>
        <w:pBdr>
          <w:top w:val="nil"/>
          <w:left w:val="nil"/>
          <w:bottom w:val="nil"/>
          <w:right w:val="nil"/>
          <w:between w:val="nil"/>
        </w:pBdr>
        <w:shd w:val="clear" w:color="auto" w:fill="FFFFFF"/>
        <w:spacing w:after="200"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Prešernov dan</w:t>
      </w:r>
    </w:p>
    <w:p w:rsidR="00542CF6" w:rsidRPr="00CD0DCD" w:rsidRDefault="00CD0DCD" w:rsidP="00CD0DCD">
      <w:pPr>
        <w:shd w:val="clear" w:color="auto" w:fill="FFFFFF"/>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ZADNJI ŠOLSKI DAN IN OBELEŽITEV DNEVA DRŽAVNOSTI S PROSLAVO</w:t>
      </w:r>
    </w:p>
    <w:p w:rsidR="00542CF6" w:rsidRPr="00CD0DCD"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Datum: 23. 6. 2023</w:t>
      </w:r>
    </w:p>
    <w:p w:rsidR="00542CF6" w:rsidRPr="00CD0DCD"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Organizatorici: Janja Raspor in Urška Valenčič</w:t>
      </w:r>
    </w:p>
    <w:p w:rsidR="00542CF6" w:rsidRPr="00CD0DCD" w:rsidRDefault="00542CF6" w:rsidP="00CD0DCD">
      <w:pPr>
        <w:shd w:val="clear" w:color="auto" w:fill="FFFFFF"/>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ZAKLJUČNI IZLET ZA DEVETOŠOLCE</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Organizatorica: Martina Šajn</w:t>
      </w:r>
    </w:p>
    <w:p w:rsidR="00542CF6" w:rsidRPr="00CD0DCD" w:rsidRDefault="00542CF6" w:rsidP="00CD0DCD">
      <w:pPr>
        <w:shd w:val="clear" w:color="auto" w:fill="FFFFFF"/>
        <w:spacing w:line="276" w:lineRule="auto"/>
        <w:jc w:val="both"/>
        <w:rPr>
          <w:rFonts w:asciiTheme="majorHAnsi" w:hAnsiTheme="majorHAnsi" w:cstheme="majorHAnsi"/>
          <w:color w:val="000000"/>
          <w:sz w:val="22"/>
          <w:szCs w:val="22"/>
        </w:rPr>
      </w:pPr>
    </w:p>
    <w:p w:rsidR="00542CF6" w:rsidRPr="00CD0DCD" w:rsidRDefault="00CD0DCD" w:rsidP="00CD0DCD">
      <w:pPr>
        <w:shd w:val="clear" w:color="auto" w:fill="FFFFFF"/>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 xml:space="preserve">PUSTNO RAJANJE </w:t>
      </w:r>
    </w:p>
    <w:p w:rsidR="00542CF6" w:rsidRPr="00CD0DCD"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Datum: 21. 2. 2023</w:t>
      </w:r>
    </w:p>
    <w:p w:rsidR="00542CF6" w:rsidRPr="00CD0DCD"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Organizatorja: Jožef Knafelc in Karmen </w:t>
      </w:r>
      <w:proofErr w:type="spellStart"/>
      <w:r w:rsidRPr="00CD0DCD">
        <w:rPr>
          <w:rFonts w:asciiTheme="majorHAnsi" w:hAnsiTheme="majorHAnsi" w:cstheme="majorHAnsi"/>
          <w:color w:val="000000"/>
          <w:sz w:val="22"/>
          <w:szCs w:val="22"/>
        </w:rPr>
        <w:t>Joimo</w:t>
      </w:r>
      <w:proofErr w:type="spellEnd"/>
      <w:r w:rsidRPr="00CD0DCD">
        <w:rPr>
          <w:rFonts w:asciiTheme="majorHAnsi" w:hAnsiTheme="majorHAnsi" w:cstheme="majorHAnsi"/>
          <w:color w:val="000000"/>
          <w:sz w:val="22"/>
          <w:szCs w:val="22"/>
        </w:rPr>
        <w:t xml:space="preserve"> Šajn</w:t>
      </w:r>
    </w:p>
    <w:p w:rsidR="00542CF6" w:rsidRPr="00CD0DCD" w:rsidRDefault="00542CF6" w:rsidP="00CD0DCD">
      <w:pPr>
        <w:shd w:val="clear" w:color="auto" w:fill="FFFFFF"/>
        <w:spacing w:line="276" w:lineRule="auto"/>
        <w:jc w:val="both"/>
        <w:rPr>
          <w:rFonts w:asciiTheme="majorHAnsi" w:hAnsiTheme="majorHAnsi" w:cstheme="majorHAnsi"/>
          <w:color w:val="000000"/>
          <w:sz w:val="22"/>
          <w:szCs w:val="22"/>
        </w:rPr>
      </w:pPr>
    </w:p>
    <w:p w:rsidR="00542CF6" w:rsidRPr="00CD0DCD" w:rsidRDefault="00CD0DCD" w:rsidP="00CD0DCD">
      <w:pPr>
        <w:shd w:val="clear" w:color="auto" w:fill="FFFFFF"/>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JAVNA PRIREDITEV: VSAK DAN JE S SONCEM OBSIJAN</w:t>
      </w:r>
    </w:p>
    <w:p w:rsidR="00542CF6" w:rsidRPr="00CD0DCD"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Datum: 21. 4. 2023</w:t>
      </w:r>
    </w:p>
    <w:p w:rsidR="00542CF6" w:rsidRDefault="00CD0DCD" w:rsidP="00CD0DCD">
      <w:pPr>
        <w:shd w:val="clear" w:color="auto" w:fill="FFFFFF"/>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Organizator: Jasmina Frol</w:t>
      </w:r>
    </w:p>
    <w:p w:rsidR="0029255B" w:rsidRDefault="0029255B" w:rsidP="00CD0DCD">
      <w:pPr>
        <w:shd w:val="clear" w:color="auto" w:fill="FFFFFF"/>
        <w:spacing w:line="276" w:lineRule="auto"/>
        <w:jc w:val="both"/>
        <w:rPr>
          <w:rFonts w:asciiTheme="majorHAnsi" w:hAnsiTheme="majorHAnsi" w:cstheme="majorHAnsi"/>
          <w:b/>
          <w:color w:val="FFC000"/>
          <w:sz w:val="22"/>
          <w:szCs w:val="22"/>
        </w:rPr>
      </w:pPr>
    </w:p>
    <w:p w:rsidR="00542CF6" w:rsidRPr="00CD0DCD" w:rsidRDefault="00CD0DCD" w:rsidP="00CD0DCD">
      <w:pPr>
        <w:shd w:val="clear" w:color="auto" w:fill="FFFFFF"/>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6.7. Ostalo pedagoško delo</w:t>
      </w:r>
    </w:p>
    <w:p w:rsidR="00542CF6" w:rsidRPr="00CD0DCD" w:rsidRDefault="00542CF6" w:rsidP="00CD0DCD">
      <w:pPr>
        <w:shd w:val="clear" w:color="auto" w:fill="FFFFFF"/>
        <w:spacing w:line="276" w:lineRule="auto"/>
        <w:jc w:val="both"/>
        <w:rPr>
          <w:rFonts w:asciiTheme="majorHAnsi" w:hAnsiTheme="majorHAnsi" w:cstheme="majorHAnsi"/>
          <w:b/>
          <w:sz w:val="22"/>
          <w:szCs w:val="22"/>
        </w:rPr>
      </w:pP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INDIVIDUALNA IN SKUPINSKA POMOČ (ISP)</w:t>
      </w:r>
      <w:r w:rsidRPr="00CD0DCD">
        <w:rPr>
          <w:rFonts w:asciiTheme="majorHAnsi" w:hAnsiTheme="majorHAnsi" w:cstheme="majorHAnsi"/>
          <w:color w:val="000000"/>
          <w:sz w:val="22"/>
          <w:szCs w:val="22"/>
        </w:rPr>
        <w:t xml:space="preserve"> učencem z učnimi težavami/nadarjenim učencem se izvaja v obsegu dveh ur na teden – 0,5 ure na oddelek.</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DODATNA STROKOVNA POMOČ (DSP)</w:t>
      </w:r>
      <w:r w:rsidRPr="00CD0DCD">
        <w:rPr>
          <w:rFonts w:asciiTheme="majorHAnsi" w:hAnsiTheme="majorHAnsi" w:cstheme="majorHAnsi"/>
          <w:color w:val="000000"/>
          <w:sz w:val="22"/>
          <w:szCs w:val="22"/>
        </w:rPr>
        <w:t xml:space="preserve"> se za učence s posebnimi potrebami izvaja v obsegu in na podlagi odločb o usmeritvi, ki je namenjena premagovanju primanjkljajev, ovir oz. motenj.</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DOPOLNILNI IN DODATNI POUK</w:t>
      </w:r>
      <w:r w:rsidRPr="00CD0DCD">
        <w:rPr>
          <w:rFonts w:asciiTheme="majorHAnsi" w:hAnsiTheme="majorHAnsi" w:cstheme="majorHAnsi"/>
          <w:color w:val="000000"/>
          <w:sz w:val="22"/>
          <w:szCs w:val="22"/>
        </w:rPr>
        <w:t xml:space="preserve"> se izvajata v obsegu ene ure na teden na oddelek. Dopolnilni pouk se organizira za učence, ki potrebujejo pomoč pri učenju, dodatni pouk pa za učence, ki pri posameznih predmetih presegajo določene standarde znanja.</w:t>
      </w: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b/>
          <w:color w:val="000000"/>
          <w:sz w:val="22"/>
          <w:szCs w:val="22"/>
        </w:rPr>
        <w:t>NADARJENI UČENCI</w:t>
      </w:r>
      <w:r w:rsidRPr="00CD0DCD">
        <w:rPr>
          <w:rFonts w:asciiTheme="majorHAnsi" w:hAnsiTheme="majorHAnsi" w:cstheme="majorHAnsi"/>
          <w:color w:val="000000"/>
          <w:sz w:val="22"/>
          <w:szCs w:val="22"/>
        </w:rPr>
        <w:t xml:space="preserve"> </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Nadarjeni ali talentirani so tisti otroci, ki so bodisi na predšolski stopnji, v osnovni ali srednji šoli pokazali visoke dosežke ali potenciale na intelektualnem, ustvarjalnem, specifično akademskem, vodstvenem ali umetniškem področju in ki poleg rednega šolskega programa potrebujejo posebej prilagojene programe in aktivnosti.</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Pri odkrivanju nadarjenih učencev sodelujejo vsi pedagoški delavci šole, saj le-ti evidentirajo potencialno nadarjene učence od 3. do 9. razreda.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Naš cilj je identifikacija nadarjenih učencev v 5. razredu devetletke ali kasneje v soglasju s starši in ponudba obogatitvenega programa za nadarjene učence.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lastRenderedPageBreak/>
        <w:t xml:space="preserve">Identifikacija nadarjenih učencev zajema poglobljeno in podrobnejšo obravnavo evidentiranih učencev glede na ocene učitelja s pomočjo posebnega ocenjevalnega pripomočka LESTVICE NADARJENOSTI, TESTA SPOSOBNOSTI in USTVARJALNEGA MIŠLJENJA. Testiranje sposobnosti in ustvarjalnosti izvede in ovrednoti psiholog.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Kot nadarjeni oziroma talentirani so identificirani tisti učenci, ki vsaj na enem od treh kriterijev dosežejo nadpovprečen rezultat – 90 %.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Z namenom razvijanja otrokovih sposobnosti se v soglasju s starši zanje pripravi poseben program in se jih vključi v različne dejavnosti: interesne dejavnosti, dodatni pouk, neobvezni predmeti, izbirni predmeti, sodelovanje na natečajih, razpisih, tekmovanjih, priprava raziskovalnih nalog, sodelovanje na različnih prireditvah in projektih šole;  sodelovanje z Medpodjetniškim izobraževalnim centrom, ki bo na naši šoli izvedel delavnico za zainteresirane učence osmega in devetega razreda, na kateri spoznajo vse potrebne postopke za izdelavo uspešnega prototipa; lahko se izkažejo kot prostovoljci, pomagajo pri številnih akcijah šole in nudijo učno pomoč mlajšim učencem. </w:t>
      </w: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UČENCI S POSEBNIMI POTREBAMI</w:t>
      </w:r>
      <w:r w:rsidRPr="00CD0DCD">
        <w:rPr>
          <w:rFonts w:asciiTheme="majorHAnsi" w:hAnsiTheme="majorHAnsi" w:cstheme="majorHAnsi"/>
          <w:color w:val="000000"/>
          <w:sz w:val="22"/>
          <w:szCs w:val="22"/>
        </w:rPr>
        <w:t xml:space="preserve"> so učenci, ki potrebujejo prilagojeno izvajanje programov osnovne šole z dodatno strokovno pomočjo</w:t>
      </w:r>
      <w:r w:rsidR="0029255B">
        <w:rPr>
          <w:rFonts w:asciiTheme="majorHAnsi" w:hAnsiTheme="majorHAnsi" w:cstheme="majorHAnsi"/>
          <w:color w:val="000000"/>
          <w:sz w:val="22"/>
          <w:szCs w:val="22"/>
        </w:rPr>
        <w:t>.</w:t>
      </w:r>
      <w:r w:rsidRPr="00CD0DCD">
        <w:rPr>
          <w:rFonts w:asciiTheme="majorHAnsi" w:hAnsiTheme="majorHAnsi" w:cstheme="majorHAnsi"/>
          <w:color w:val="000000"/>
          <w:sz w:val="22"/>
          <w:szCs w:val="22"/>
        </w:rPr>
        <w:t xml:space="preserve"> Ti učenci so glede na vrsto in stopnjo primanjkljaja, ovire oz. </w:t>
      </w:r>
      <w:r w:rsidRPr="00CD0DCD">
        <w:rPr>
          <w:rFonts w:asciiTheme="majorHAnsi" w:hAnsiTheme="majorHAnsi" w:cstheme="majorHAnsi"/>
          <w:sz w:val="22"/>
          <w:szCs w:val="22"/>
        </w:rPr>
        <w:t>m</w:t>
      </w:r>
      <w:r w:rsidRPr="00CD0DCD">
        <w:rPr>
          <w:rFonts w:asciiTheme="majorHAnsi" w:hAnsiTheme="majorHAnsi" w:cstheme="majorHAnsi"/>
          <w:color w:val="000000"/>
          <w:sz w:val="22"/>
          <w:szCs w:val="22"/>
        </w:rPr>
        <w:t xml:space="preserve">otnje opredeljeni v zakonu, ki ureja usmerjanje otrok s posebnimi potrebami (12. </w:t>
      </w:r>
      <w:r w:rsidRPr="00CD0DCD">
        <w:rPr>
          <w:rFonts w:asciiTheme="majorHAnsi" w:hAnsiTheme="majorHAnsi" w:cstheme="majorHAnsi"/>
          <w:sz w:val="22"/>
          <w:szCs w:val="22"/>
        </w:rPr>
        <w:t>č</w:t>
      </w:r>
      <w:r w:rsidRPr="00CD0DCD">
        <w:rPr>
          <w:rFonts w:asciiTheme="majorHAnsi" w:hAnsiTheme="majorHAnsi" w:cstheme="majorHAnsi"/>
          <w:color w:val="000000"/>
          <w:sz w:val="22"/>
          <w:szCs w:val="22"/>
        </w:rPr>
        <w:t xml:space="preserve">len Zakona o osnovni šoli). </w:t>
      </w:r>
    </w:p>
    <w:p w:rsidR="00542CF6" w:rsidRPr="00CD0DCD" w:rsidRDefault="00542CF6" w:rsidP="00CD0DCD">
      <w:pPr>
        <w:shd w:val="clear" w:color="auto" w:fill="FFFFFF"/>
        <w:spacing w:line="276" w:lineRule="auto"/>
        <w:jc w:val="both"/>
        <w:rPr>
          <w:rFonts w:asciiTheme="majorHAnsi" w:hAnsiTheme="majorHAnsi" w:cstheme="majorHAnsi"/>
          <w:color w:val="777777"/>
          <w:sz w:val="22"/>
          <w:szCs w:val="22"/>
        </w:rPr>
      </w:pPr>
    </w:p>
    <w:p w:rsidR="00542CF6" w:rsidRPr="00CD0DCD" w:rsidRDefault="00CD0DCD" w:rsidP="00CD0DCD">
      <w:pPr>
        <w:pStyle w:val="Naslov1"/>
        <w:spacing w:line="276" w:lineRule="auto"/>
        <w:ind w:left="0" w:firstLine="0"/>
        <w:jc w:val="both"/>
        <w:rPr>
          <w:rFonts w:asciiTheme="majorHAnsi" w:hAnsiTheme="majorHAnsi" w:cstheme="majorHAnsi"/>
          <w:color w:val="000000"/>
          <w:sz w:val="22"/>
          <w:szCs w:val="22"/>
        </w:rPr>
      </w:pPr>
      <w:bookmarkStart w:id="4" w:name="_3znysh7" w:colFirst="0" w:colLast="0"/>
      <w:bookmarkEnd w:id="4"/>
      <w:r w:rsidRPr="00CD0DCD">
        <w:rPr>
          <w:rFonts w:asciiTheme="majorHAnsi" w:hAnsiTheme="majorHAnsi" w:cstheme="majorHAnsi"/>
          <w:color w:val="000000"/>
          <w:sz w:val="22"/>
          <w:szCs w:val="22"/>
        </w:rPr>
        <w:t>Šolsko svetovalno delo</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Izvaja se v določenem obsegu, ki ga opravlja svetovalni delavec z naslednjimi </w:t>
      </w:r>
      <w:r w:rsidRPr="00CD0DCD">
        <w:rPr>
          <w:rFonts w:asciiTheme="majorHAnsi" w:hAnsiTheme="majorHAnsi" w:cstheme="majorHAnsi"/>
          <w:b/>
          <w:color w:val="000000"/>
          <w:sz w:val="22"/>
          <w:szCs w:val="22"/>
        </w:rPr>
        <w:t>vrstami dejavnosti</w:t>
      </w:r>
      <w:r w:rsidRPr="00CD0DCD">
        <w:rPr>
          <w:rFonts w:asciiTheme="majorHAnsi" w:hAnsiTheme="majorHAnsi" w:cstheme="majorHAnsi"/>
          <w:color w:val="000000"/>
          <w:sz w:val="22"/>
          <w:szCs w:val="22"/>
        </w:rPr>
        <w:t>: dejavnosti pomoči, razvojne in preventivne dejavnosti, dejavnosti načrtovanja in vrednotenja.</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Osnovna področja svetovalnega dela</w:t>
      </w:r>
      <w:r w:rsidRPr="00CD0DCD">
        <w:rPr>
          <w:rFonts w:asciiTheme="majorHAnsi" w:hAnsiTheme="majorHAnsi" w:cstheme="majorHAnsi"/>
          <w:color w:val="000000"/>
          <w:sz w:val="22"/>
          <w:szCs w:val="22"/>
        </w:rPr>
        <w:t xml:space="preserve"> so: učenje in poučevanje; šolska kultura, vzgoja, razredna klima in red; telesni, osebno-spoznavni in čustveni ter socialni razvoj; šolanje in poklicna orientacija ter socialno-ekonomske stiske. Poudarek svetovalnega dela bo na poklicni orientaciji učencev, zlasti v 9. razredu, individualni/skupinski pomoči učencem s težavami, odkrivanju in delu z nadarjenimi ter pomoči družinam v stiski.</w:t>
      </w:r>
    </w:p>
    <w:p w:rsidR="00542CF6" w:rsidRPr="00CD0DCD" w:rsidRDefault="00542CF6" w:rsidP="00CD0DCD">
      <w:pPr>
        <w:spacing w:line="276" w:lineRule="auto"/>
        <w:jc w:val="both"/>
        <w:rPr>
          <w:rFonts w:asciiTheme="majorHAnsi" w:hAnsiTheme="majorHAnsi" w:cstheme="majorHAnsi"/>
          <w:b/>
          <w:color w:val="000000"/>
          <w:sz w:val="22"/>
          <w:szCs w:val="22"/>
        </w:rPr>
      </w:pPr>
    </w:p>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6.8. Govorilne ur</w:t>
      </w:r>
    </w:p>
    <w:p w:rsidR="00542CF6" w:rsidRPr="0029255B"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Skupne</w:t>
      </w:r>
      <w:r w:rsidR="0029255B">
        <w:rPr>
          <w:rFonts w:asciiTheme="majorHAnsi" w:hAnsiTheme="majorHAnsi" w:cstheme="majorHAnsi"/>
          <w:b/>
          <w:color w:val="000000"/>
          <w:sz w:val="22"/>
          <w:szCs w:val="22"/>
        </w:rPr>
        <w:t xml:space="preserve"> </w:t>
      </w:r>
      <w:r w:rsidRPr="00CD0DCD">
        <w:rPr>
          <w:rFonts w:asciiTheme="majorHAnsi" w:hAnsiTheme="majorHAnsi" w:cstheme="majorHAnsi"/>
          <w:b/>
          <w:color w:val="000000"/>
          <w:sz w:val="22"/>
          <w:szCs w:val="22"/>
        </w:rPr>
        <w:t>popoldanske govorilne ure</w:t>
      </w:r>
      <w:r w:rsidRPr="00CD0DCD">
        <w:rPr>
          <w:rFonts w:asciiTheme="majorHAnsi" w:hAnsiTheme="majorHAnsi" w:cstheme="majorHAnsi"/>
          <w:color w:val="000000"/>
          <w:sz w:val="22"/>
          <w:szCs w:val="22"/>
        </w:rPr>
        <w:t xml:space="preserve"> potekajo </w:t>
      </w:r>
      <w:r w:rsidRPr="00CD0DCD">
        <w:rPr>
          <w:rFonts w:asciiTheme="majorHAnsi" w:hAnsiTheme="majorHAnsi" w:cstheme="majorHAnsi"/>
          <w:b/>
          <w:i/>
          <w:color w:val="000000"/>
          <w:sz w:val="22"/>
          <w:szCs w:val="22"/>
        </w:rPr>
        <w:t>od oktobra 2022 do maja 2023</w:t>
      </w:r>
      <w:r w:rsidRPr="00CD0DCD">
        <w:rPr>
          <w:rFonts w:asciiTheme="majorHAnsi" w:hAnsiTheme="majorHAnsi" w:cstheme="majorHAnsi"/>
          <w:i/>
          <w:color w:val="000000"/>
          <w:sz w:val="22"/>
          <w:szCs w:val="22"/>
        </w:rPr>
        <w:t>.</w:t>
      </w:r>
      <w:r w:rsidRPr="00CD0DCD">
        <w:rPr>
          <w:rFonts w:asciiTheme="majorHAnsi" w:hAnsiTheme="majorHAnsi" w:cstheme="majorHAnsi"/>
          <w:b/>
          <w:i/>
          <w:color w:val="000000"/>
          <w:sz w:val="22"/>
          <w:szCs w:val="22"/>
        </w:rPr>
        <w:t xml:space="preserve"> </w:t>
      </w:r>
      <w:r w:rsidRPr="00CD0DCD">
        <w:rPr>
          <w:rFonts w:asciiTheme="majorHAnsi" w:hAnsiTheme="majorHAnsi" w:cstheme="majorHAnsi"/>
          <w:color w:val="000000"/>
          <w:sz w:val="22"/>
          <w:szCs w:val="22"/>
        </w:rPr>
        <w:t xml:space="preserve">Namenjene so stikom staršev z razredniki in </w:t>
      </w:r>
      <w:r w:rsidRPr="00CD0DCD">
        <w:rPr>
          <w:rFonts w:asciiTheme="majorHAnsi" w:hAnsiTheme="majorHAnsi" w:cstheme="majorHAnsi"/>
          <w:b/>
          <w:color w:val="000000"/>
          <w:sz w:val="22"/>
          <w:szCs w:val="22"/>
        </w:rPr>
        <w:t>po predhodnem dogovoru</w:t>
      </w:r>
      <w:r w:rsidRPr="00CD0DCD">
        <w:rPr>
          <w:rFonts w:asciiTheme="majorHAnsi" w:hAnsiTheme="majorHAnsi" w:cstheme="majorHAnsi"/>
          <w:color w:val="000000"/>
          <w:sz w:val="22"/>
          <w:szCs w:val="22"/>
        </w:rPr>
        <w:t xml:space="preserve"> z ostalimi učitelji. </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Termini popoldanskih govorilnih ur:</w:t>
      </w:r>
    </w:p>
    <w:p w:rsidR="00542CF6" w:rsidRPr="00CD0DCD" w:rsidRDefault="00CD0DCD" w:rsidP="00CD0DCD">
      <w:pPr>
        <w:spacing w:before="240" w:after="240" w:line="276" w:lineRule="auto"/>
        <w:ind w:left="720" w:hanging="360"/>
        <w:jc w:val="both"/>
        <w:rPr>
          <w:rFonts w:asciiTheme="majorHAnsi" w:hAnsiTheme="majorHAnsi" w:cstheme="majorHAnsi"/>
          <w:sz w:val="22"/>
          <w:szCs w:val="22"/>
        </w:rPr>
      </w:pPr>
      <w:r w:rsidRPr="00CD0DCD">
        <w:rPr>
          <w:rFonts w:asciiTheme="majorHAnsi" w:hAnsiTheme="majorHAnsi" w:cstheme="majorHAnsi"/>
          <w:color w:val="000000"/>
          <w:sz w:val="22"/>
          <w:szCs w:val="22"/>
        </w:rPr>
        <w:t>-       4. 10. 2022</w:t>
      </w:r>
    </w:p>
    <w:p w:rsidR="00542CF6" w:rsidRPr="00CD0DCD" w:rsidRDefault="00CD0DCD" w:rsidP="00CD0DCD">
      <w:pPr>
        <w:spacing w:before="240" w:after="240" w:line="276" w:lineRule="auto"/>
        <w:ind w:left="720" w:hanging="360"/>
        <w:jc w:val="both"/>
        <w:rPr>
          <w:rFonts w:asciiTheme="majorHAnsi" w:hAnsiTheme="majorHAnsi" w:cstheme="majorHAnsi"/>
          <w:sz w:val="22"/>
          <w:szCs w:val="22"/>
        </w:rPr>
      </w:pPr>
      <w:r w:rsidRPr="00CD0DCD">
        <w:rPr>
          <w:rFonts w:asciiTheme="majorHAnsi" w:hAnsiTheme="majorHAnsi" w:cstheme="majorHAnsi"/>
          <w:color w:val="000000"/>
          <w:sz w:val="22"/>
          <w:szCs w:val="22"/>
        </w:rPr>
        <w:t>-       8. 11. 2022</w:t>
      </w:r>
    </w:p>
    <w:p w:rsidR="00542CF6" w:rsidRPr="00CD0DCD" w:rsidRDefault="00CD0DCD" w:rsidP="00CD0DCD">
      <w:pPr>
        <w:spacing w:before="240" w:after="240" w:line="276" w:lineRule="auto"/>
        <w:ind w:left="720" w:hanging="360"/>
        <w:jc w:val="both"/>
        <w:rPr>
          <w:rFonts w:asciiTheme="majorHAnsi" w:hAnsiTheme="majorHAnsi" w:cstheme="majorHAnsi"/>
          <w:sz w:val="22"/>
          <w:szCs w:val="22"/>
        </w:rPr>
      </w:pPr>
      <w:r w:rsidRPr="00CD0DCD">
        <w:rPr>
          <w:rFonts w:asciiTheme="majorHAnsi" w:hAnsiTheme="majorHAnsi" w:cstheme="majorHAnsi"/>
          <w:color w:val="000000"/>
          <w:sz w:val="22"/>
          <w:szCs w:val="22"/>
        </w:rPr>
        <w:t>-       6. 12. 2022</w:t>
      </w:r>
    </w:p>
    <w:p w:rsidR="00542CF6" w:rsidRPr="00CD0DCD" w:rsidRDefault="00CD0DCD" w:rsidP="00CD0DCD">
      <w:pPr>
        <w:spacing w:before="240" w:after="240" w:line="276" w:lineRule="auto"/>
        <w:ind w:left="720" w:hanging="360"/>
        <w:jc w:val="both"/>
        <w:rPr>
          <w:rFonts w:asciiTheme="majorHAnsi" w:hAnsiTheme="majorHAnsi" w:cstheme="majorHAnsi"/>
          <w:sz w:val="22"/>
          <w:szCs w:val="22"/>
        </w:rPr>
      </w:pPr>
      <w:r w:rsidRPr="00CD0DCD">
        <w:rPr>
          <w:rFonts w:asciiTheme="majorHAnsi" w:hAnsiTheme="majorHAnsi" w:cstheme="majorHAnsi"/>
          <w:color w:val="000000"/>
          <w:sz w:val="22"/>
          <w:szCs w:val="22"/>
        </w:rPr>
        <w:t>-       10. 1. 2023</w:t>
      </w:r>
    </w:p>
    <w:p w:rsidR="00542CF6" w:rsidRPr="00CD0DCD" w:rsidRDefault="00CD0DCD" w:rsidP="00CD0DCD">
      <w:pPr>
        <w:spacing w:before="240" w:after="240" w:line="276" w:lineRule="auto"/>
        <w:ind w:left="720" w:hanging="360"/>
        <w:jc w:val="both"/>
        <w:rPr>
          <w:rFonts w:asciiTheme="majorHAnsi" w:hAnsiTheme="majorHAnsi" w:cstheme="majorHAnsi"/>
          <w:sz w:val="22"/>
          <w:szCs w:val="22"/>
        </w:rPr>
      </w:pPr>
      <w:r w:rsidRPr="00CD0DCD">
        <w:rPr>
          <w:rFonts w:asciiTheme="majorHAnsi" w:hAnsiTheme="majorHAnsi" w:cstheme="majorHAnsi"/>
          <w:color w:val="000000"/>
          <w:sz w:val="22"/>
          <w:szCs w:val="22"/>
        </w:rPr>
        <w:t>-       1. 2. 2023</w:t>
      </w:r>
    </w:p>
    <w:p w:rsidR="00542CF6" w:rsidRPr="00CD0DCD" w:rsidRDefault="00CD0DCD" w:rsidP="00CD0DCD">
      <w:pPr>
        <w:spacing w:before="240" w:after="240" w:line="276" w:lineRule="auto"/>
        <w:ind w:left="720" w:hanging="360"/>
        <w:jc w:val="both"/>
        <w:rPr>
          <w:rFonts w:asciiTheme="majorHAnsi" w:hAnsiTheme="majorHAnsi" w:cstheme="majorHAnsi"/>
          <w:sz w:val="22"/>
          <w:szCs w:val="22"/>
        </w:rPr>
      </w:pPr>
      <w:r w:rsidRPr="00CD0DCD">
        <w:rPr>
          <w:rFonts w:asciiTheme="majorHAnsi" w:hAnsiTheme="majorHAnsi" w:cstheme="majorHAnsi"/>
          <w:color w:val="000000"/>
          <w:sz w:val="22"/>
          <w:szCs w:val="22"/>
        </w:rPr>
        <w:t>-       7. 3. 2023</w:t>
      </w:r>
    </w:p>
    <w:p w:rsidR="00542CF6" w:rsidRPr="00CD0DCD" w:rsidRDefault="00CD0DCD" w:rsidP="00CD0DCD">
      <w:pPr>
        <w:spacing w:before="240" w:after="240" w:line="276" w:lineRule="auto"/>
        <w:ind w:left="720" w:hanging="360"/>
        <w:jc w:val="both"/>
        <w:rPr>
          <w:rFonts w:asciiTheme="majorHAnsi" w:hAnsiTheme="majorHAnsi" w:cstheme="majorHAnsi"/>
          <w:sz w:val="22"/>
          <w:szCs w:val="22"/>
        </w:rPr>
      </w:pPr>
      <w:r w:rsidRPr="00CD0DCD">
        <w:rPr>
          <w:rFonts w:asciiTheme="majorHAnsi" w:hAnsiTheme="majorHAnsi" w:cstheme="majorHAnsi"/>
          <w:color w:val="000000"/>
          <w:sz w:val="22"/>
          <w:szCs w:val="22"/>
        </w:rPr>
        <w:t>-       4. 4. 2023</w:t>
      </w:r>
    </w:p>
    <w:p w:rsidR="00542CF6" w:rsidRPr="00CD0DCD" w:rsidRDefault="00CD0DCD" w:rsidP="00CD0DCD">
      <w:pPr>
        <w:spacing w:before="240" w:after="240" w:line="276" w:lineRule="auto"/>
        <w:ind w:left="720" w:hanging="360"/>
        <w:jc w:val="both"/>
        <w:rPr>
          <w:rFonts w:asciiTheme="majorHAnsi" w:hAnsiTheme="majorHAnsi" w:cstheme="majorHAnsi"/>
          <w:sz w:val="22"/>
          <w:szCs w:val="22"/>
        </w:rPr>
      </w:pPr>
      <w:r w:rsidRPr="00CD0DCD">
        <w:rPr>
          <w:rFonts w:asciiTheme="majorHAnsi" w:hAnsiTheme="majorHAnsi" w:cstheme="majorHAnsi"/>
          <w:color w:val="000000"/>
          <w:sz w:val="22"/>
          <w:szCs w:val="22"/>
        </w:rPr>
        <w:t>-       9. 5. 2023</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 xml:space="preserve">Individualne dopoldanske govorilne ure </w:t>
      </w:r>
      <w:r w:rsidRPr="00CD0DCD">
        <w:rPr>
          <w:rFonts w:asciiTheme="majorHAnsi" w:hAnsiTheme="majorHAnsi" w:cstheme="majorHAnsi"/>
          <w:color w:val="000000"/>
          <w:sz w:val="22"/>
          <w:szCs w:val="22"/>
        </w:rPr>
        <w:t>načrtujejo učitelji enkrat tedensko, v dopoldanskem času.</w:t>
      </w:r>
    </w:p>
    <w:tbl>
      <w:tblPr>
        <w:tblStyle w:val="Tabelasvetlamrea"/>
        <w:tblW w:w="9150" w:type="dxa"/>
        <w:tblLayout w:type="fixed"/>
        <w:tblLook w:val="0400" w:firstRow="0" w:lastRow="0" w:firstColumn="0" w:lastColumn="0" w:noHBand="0" w:noVBand="1"/>
      </w:tblPr>
      <w:tblGrid>
        <w:gridCol w:w="1838"/>
        <w:gridCol w:w="1237"/>
        <w:gridCol w:w="1650"/>
        <w:gridCol w:w="4425"/>
      </w:tblGrid>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lastRenderedPageBreak/>
              <w:t> Učitelj</w:t>
            </w:r>
          </w:p>
        </w:tc>
        <w:tc>
          <w:tcPr>
            <w:tcW w:w="1237" w:type="dxa"/>
          </w:tcPr>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Dan</w:t>
            </w:r>
          </w:p>
        </w:tc>
        <w:tc>
          <w:tcPr>
            <w:tcW w:w="1650" w:type="dxa"/>
          </w:tcPr>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 Ura</w:t>
            </w:r>
          </w:p>
        </w:tc>
        <w:tc>
          <w:tcPr>
            <w:tcW w:w="4425" w:type="dxa"/>
          </w:tcPr>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 Kontakt</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Batista </w:t>
            </w:r>
            <w:proofErr w:type="spellStart"/>
            <w:r w:rsidRPr="00CD0DCD">
              <w:rPr>
                <w:rFonts w:asciiTheme="majorHAnsi" w:hAnsiTheme="majorHAnsi" w:cstheme="majorHAnsi"/>
                <w:color w:val="000000"/>
                <w:sz w:val="22"/>
                <w:szCs w:val="22"/>
              </w:rPr>
              <w:t>Zeljkovič</w:t>
            </w:r>
            <w:proofErr w:type="spellEnd"/>
            <w:r w:rsidRPr="00CD0DCD">
              <w:rPr>
                <w:rFonts w:asciiTheme="majorHAnsi" w:hAnsiTheme="majorHAnsi" w:cstheme="majorHAnsi"/>
                <w:color w:val="000000"/>
                <w:sz w:val="22"/>
                <w:szCs w:val="22"/>
              </w:rPr>
              <w:t xml:space="preserve"> Andreja</w:t>
            </w:r>
          </w:p>
        </w:tc>
        <w:tc>
          <w:tcPr>
            <w:tcW w:w="2887" w:type="dxa"/>
            <w:gridSpan w:val="2"/>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po dogovoru</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andreja.batista@siol.net</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Boštjančič Baša Brigita</w:t>
            </w:r>
          </w:p>
        </w:tc>
        <w:tc>
          <w:tcPr>
            <w:tcW w:w="2887" w:type="dxa"/>
            <w:gridSpan w:val="2"/>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po dogovoru</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brigita.basa@gmail.com</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Čeligoj Ana</w:t>
            </w:r>
          </w:p>
        </w:tc>
        <w:tc>
          <w:tcPr>
            <w:tcW w:w="123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petek </w:t>
            </w:r>
          </w:p>
        </w:tc>
        <w:tc>
          <w:tcPr>
            <w:tcW w:w="165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7.55–8.40  </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celigoj.ana@gmail.com</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Čeranič Dejan</w:t>
            </w:r>
          </w:p>
        </w:tc>
        <w:tc>
          <w:tcPr>
            <w:tcW w:w="2887" w:type="dxa"/>
            <w:gridSpan w:val="2"/>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po dogovoru</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dejan.ceranic@os-hrpelje.si</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Frol Jasmina</w:t>
            </w:r>
          </w:p>
        </w:tc>
        <w:tc>
          <w:tcPr>
            <w:tcW w:w="123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četrtek </w:t>
            </w:r>
          </w:p>
        </w:tc>
        <w:tc>
          <w:tcPr>
            <w:tcW w:w="165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9.50–10.35 </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jasmina.frol@guest.arnes.si</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proofErr w:type="spellStart"/>
            <w:r w:rsidRPr="00CD0DCD">
              <w:rPr>
                <w:rFonts w:asciiTheme="majorHAnsi" w:hAnsiTheme="majorHAnsi" w:cstheme="majorHAnsi"/>
                <w:color w:val="000000"/>
                <w:sz w:val="22"/>
                <w:szCs w:val="22"/>
              </w:rPr>
              <w:t>Joimo</w:t>
            </w:r>
            <w:proofErr w:type="spellEnd"/>
            <w:r w:rsidRPr="00CD0DCD">
              <w:rPr>
                <w:rFonts w:asciiTheme="majorHAnsi" w:hAnsiTheme="majorHAnsi" w:cstheme="majorHAnsi"/>
                <w:color w:val="000000"/>
                <w:sz w:val="22"/>
                <w:szCs w:val="22"/>
              </w:rPr>
              <w:t xml:space="preserve"> Šajn Karmen</w:t>
            </w:r>
          </w:p>
        </w:tc>
        <w:tc>
          <w:tcPr>
            <w:tcW w:w="123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torek</w:t>
            </w:r>
          </w:p>
        </w:tc>
        <w:tc>
          <w:tcPr>
            <w:tcW w:w="165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10.40–11.25</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karmen.joimo-sajn@guest.arnes.si</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Knafelc Jožef</w:t>
            </w:r>
          </w:p>
        </w:tc>
        <w:tc>
          <w:tcPr>
            <w:tcW w:w="2887" w:type="dxa"/>
            <w:gridSpan w:val="2"/>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po dogovoru</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jozef.knafelc@guest.arnes.si</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Kompan Romana</w:t>
            </w:r>
          </w:p>
        </w:tc>
        <w:tc>
          <w:tcPr>
            <w:tcW w:w="123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sreda </w:t>
            </w:r>
          </w:p>
        </w:tc>
        <w:tc>
          <w:tcPr>
            <w:tcW w:w="165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11</w:t>
            </w:r>
            <w:r w:rsidRPr="00CD0DCD">
              <w:rPr>
                <w:rFonts w:asciiTheme="majorHAnsi" w:hAnsiTheme="majorHAnsi" w:cstheme="majorHAnsi"/>
                <w:color w:val="000000"/>
                <w:sz w:val="22"/>
                <w:szCs w:val="22"/>
              </w:rPr>
              <w:t>.</w:t>
            </w:r>
            <w:r w:rsidRPr="00CD0DCD">
              <w:rPr>
                <w:rFonts w:asciiTheme="majorHAnsi" w:hAnsiTheme="majorHAnsi" w:cstheme="majorHAnsi"/>
                <w:sz w:val="22"/>
                <w:szCs w:val="22"/>
              </w:rPr>
              <w:t>30</w:t>
            </w:r>
            <w:r w:rsidRPr="00CD0DCD">
              <w:rPr>
                <w:rFonts w:asciiTheme="majorHAnsi" w:hAnsiTheme="majorHAnsi" w:cstheme="majorHAnsi"/>
                <w:color w:val="000000"/>
                <w:sz w:val="22"/>
                <w:szCs w:val="22"/>
              </w:rPr>
              <w:t>–</w:t>
            </w:r>
            <w:r w:rsidRPr="00CD0DCD">
              <w:rPr>
                <w:rFonts w:asciiTheme="majorHAnsi" w:hAnsiTheme="majorHAnsi" w:cstheme="majorHAnsi"/>
                <w:sz w:val="22"/>
                <w:szCs w:val="22"/>
              </w:rPr>
              <w:t>12</w:t>
            </w:r>
            <w:r w:rsidRPr="00CD0DCD">
              <w:rPr>
                <w:rFonts w:asciiTheme="majorHAnsi" w:hAnsiTheme="majorHAnsi" w:cstheme="majorHAnsi"/>
                <w:color w:val="000000"/>
                <w:sz w:val="22"/>
                <w:szCs w:val="22"/>
              </w:rPr>
              <w:t>.</w:t>
            </w:r>
            <w:r w:rsidRPr="00CD0DCD">
              <w:rPr>
                <w:rFonts w:asciiTheme="majorHAnsi" w:hAnsiTheme="majorHAnsi" w:cstheme="majorHAnsi"/>
                <w:sz w:val="22"/>
                <w:szCs w:val="22"/>
              </w:rPr>
              <w:t>15</w:t>
            </w:r>
            <w:r w:rsidRPr="00CD0DCD">
              <w:rPr>
                <w:rFonts w:asciiTheme="majorHAnsi" w:hAnsiTheme="majorHAnsi" w:cstheme="majorHAnsi"/>
                <w:color w:val="000000"/>
                <w:sz w:val="22"/>
                <w:szCs w:val="22"/>
              </w:rPr>
              <w:t> </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romana.kompan@guest.arnes.si</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Pirih Nives</w:t>
            </w:r>
          </w:p>
        </w:tc>
        <w:tc>
          <w:tcPr>
            <w:tcW w:w="123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petek </w:t>
            </w:r>
          </w:p>
        </w:tc>
        <w:tc>
          <w:tcPr>
            <w:tcW w:w="165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9.50–10.35</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nives.pirih@guest.arnes.si</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Raspor Janja</w:t>
            </w:r>
          </w:p>
        </w:tc>
        <w:tc>
          <w:tcPr>
            <w:tcW w:w="123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petek </w:t>
            </w:r>
          </w:p>
        </w:tc>
        <w:tc>
          <w:tcPr>
            <w:tcW w:w="165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9.50–10.35</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janja.raspor@gmail.com</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Stegu Andreja</w:t>
            </w:r>
          </w:p>
        </w:tc>
        <w:tc>
          <w:tcPr>
            <w:tcW w:w="123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ponedeljek</w:t>
            </w:r>
          </w:p>
        </w:tc>
        <w:tc>
          <w:tcPr>
            <w:tcW w:w="165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8</w:t>
            </w:r>
            <w:r w:rsidRPr="00CD0DCD">
              <w:rPr>
                <w:rFonts w:asciiTheme="majorHAnsi" w:hAnsiTheme="majorHAnsi" w:cstheme="majorHAnsi"/>
                <w:color w:val="000000"/>
                <w:sz w:val="22"/>
                <w:szCs w:val="22"/>
              </w:rPr>
              <w:t>.</w:t>
            </w:r>
            <w:r w:rsidRPr="00CD0DCD">
              <w:rPr>
                <w:rFonts w:asciiTheme="majorHAnsi" w:hAnsiTheme="majorHAnsi" w:cstheme="majorHAnsi"/>
                <w:sz w:val="22"/>
                <w:szCs w:val="22"/>
              </w:rPr>
              <w:t>45</w:t>
            </w:r>
            <w:r w:rsidRPr="00CD0DCD">
              <w:rPr>
                <w:rFonts w:asciiTheme="majorHAnsi" w:hAnsiTheme="majorHAnsi" w:cstheme="majorHAnsi"/>
                <w:color w:val="000000"/>
                <w:sz w:val="22"/>
                <w:szCs w:val="22"/>
              </w:rPr>
              <w:t>–</w:t>
            </w:r>
            <w:r w:rsidRPr="00CD0DCD">
              <w:rPr>
                <w:rFonts w:asciiTheme="majorHAnsi" w:hAnsiTheme="majorHAnsi" w:cstheme="majorHAnsi"/>
                <w:sz w:val="22"/>
                <w:szCs w:val="22"/>
              </w:rPr>
              <w:t>9</w:t>
            </w:r>
            <w:r w:rsidRPr="00CD0DCD">
              <w:rPr>
                <w:rFonts w:asciiTheme="majorHAnsi" w:hAnsiTheme="majorHAnsi" w:cstheme="majorHAnsi"/>
                <w:color w:val="000000"/>
                <w:sz w:val="22"/>
                <w:szCs w:val="22"/>
              </w:rPr>
              <w:t>.</w:t>
            </w:r>
            <w:r w:rsidRPr="00CD0DCD">
              <w:rPr>
                <w:rFonts w:asciiTheme="majorHAnsi" w:hAnsiTheme="majorHAnsi" w:cstheme="majorHAnsi"/>
                <w:sz w:val="22"/>
                <w:szCs w:val="22"/>
              </w:rPr>
              <w:t>30</w:t>
            </w:r>
            <w:r w:rsidRPr="00CD0DCD">
              <w:rPr>
                <w:rFonts w:asciiTheme="majorHAnsi" w:hAnsiTheme="majorHAnsi" w:cstheme="majorHAnsi"/>
                <w:color w:val="000000"/>
                <w:sz w:val="22"/>
                <w:szCs w:val="22"/>
              </w:rPr>
              <w:t> </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anstegu@gmail.com</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Stock Nikolaja</w:t>
            </w:r>
          </w:p>
        </w:tc>
        <w:tc>
          <w:tcPr>
            <w:tcW w:w="123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torek </w:t>
            </w:r>
          </w:p>
        </w:tc>
        <w:tc>
          <w:tcPr>
            <w:tcW w:w="165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9</w:t>
            </w:r>
            <w:r w:rsidRPr="00CD0DCD">
              <w:rPr>
                <w:rFonts w:asciiTheme="majorHAnsi" w:hAnsiTheme="majorHAnsi" w:cstheme="majorHAnsi"/>
                <w:color w:val="000000"/>
                <w:sz w:val="22"/>
                <w:szCs w:val="22"/>
              </w:rPr>
              <w:t>.50–</w:t>
            </w:r>
            <w:r w:rsidRPr="00CD0DCD">
              <w:rPr>
                <w:rFonts w:asciiTheme="majorHAnsi" w:hAnsiTheme="majorHAnsi" w:cstheme="majorHAnsi"/>
                <w:sz w:val="22"/>
                <w:szCs w:val="22"/>
              </w:rPr>
              <w:t>10</w:t>
            </w:r>
            <w:r w:rsidRPr="00CD0DCD">
              <w:rPr>
                <w:rFonts w:asciiTheme="majorHAnsi" w:hAnsiTheme="majorHAnsi" w:cstheme="majorHAnsi"/>
                <w:color w:val="000000"/>
                <w:sz w:val="22"/>
                <w:szCs w:val="22"/>
              </w:rPr>
              <w:t>.3</w:t>
            </w:r>
            <w:r w:rsidRPr="00CD0DCD">
              <w:rPr>
                <w:rFonts w:asciiTheme="majorHAnsi" w:hAnsiTheme="majorHAnsi" w:cstheme="majorHAnsi"/>
                <w:sz w:val="22"/>
                <w:szCs w:val="22"/>
              </w:rPr>
              <w:t>5</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nika.stock@gmail.com</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Šajn Martina</w:t>
            </w:r>
          </w:p>
        </w:tc>
        <w:tc>
          <w:tcPr>
            <w:tcW w:w="123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sreda </w:t>
            </w:r>
          </w:p>
        </w:tc>
        <w:tc>
          <w:tcPr>
            <w:tcW w:w="165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9</w:t>
            </w:r>
            <w:r w:rsidRPr="00CD0DCD">
              <w:rPr>
                <w:rFonts w:asciiTheme="majorHAnsi" w:hAnsiTheme="majorHAnsi" w:cstheme="majorHAnsi"/>
                <w:color w:val="000000"/>
                <w:sz w:val="22"/>
                <w:szCs w:val="22"/>
              </w:rPr>
              <w:t>.</w:t>
            </w:r>
            <w:r w:rsidRPr="00CD0DCD">
              <w:rPr>
                <w:rFonts w:asciiTheme="majorHAnsi" w:hAnsiTheme="majorHAnsi" w:cstheme="majorHAnsi"/>
                <w:sz w:val="22"/>
                <w:szCs w:val="22"/>
              </w:rPr>
              <w:t>5</w:t>
            </w:r>
            <w:r w:rsidRPr="00CD0DCD">
              <w:rPr>
                <w:rFonts w:asciiTheme="majorHAnsi" w:hAnsiTheme="majorHAnsi" w:cstheme="majorHAnsi"/>
                <w:color w:val="000000"/>
                <w:sz w:val="22"/>
                <w:szCs w:val="22"/>
              </w:rPr>
              <w:t>0–1</w:t>
            </w:r>
            <w:r w:rsidRPr="00CD0DCD">
              <w:rPr>
                <w:rFonts w:asciiTheme="majorHAnsi" w:hAnsiTheme="majorHAnsi" w:cstheme="majorHAnsi"/>
                <w:sz w:val="22"/>
                <w:szCs w:val="22"/>
              </w:rPr>
              <w:t>0</w:t>
            </w:r>
            <w:r w:rsidRPr="00CD0DCD">
              <w:rPr>
                <w:rFonts w:asciiTheme="majorHAnsi" w:hAnsiTheme="majorHAnsi" w:cstheme="majorHAnsi"/>
                <w:color w:val="000000"/>
                <w:sz w:val="22"/>
                <w:szCs w:val="22"/>
              </w:rPr>
              <w:t>.</w:t>
            </w:r>
            <w:r w:rsidRPr="00CD0DCD">
              <w:rPr>
                <w:rFonts w:asciiTheme="majorHAnsi" w:hAnsiTheme="majorHAnsi" w:cstheme="majorHAnsi"/>
                <w:sz w:val="22"/>
                <w:szCs w:val="22"/>
              </w:rPr>
              <w:t>3</w:t>
            </w:r>
            <w:r w:rsidRPr="00CD0DCD">
              <w:rPr>
                <w:rFonts w:asciiTheme="majorHAnsi" w:hAnsiTheme="majorHAnsi" w:cstheme="majorHAnsi"/>
                <w:color w:val="000000"/>
                <w:sz w:val="22"/>
                <w:szCs w:val="22"/>
              </w:rPr>
              <w:t>5 </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martina.sajn@guest.arnes.si</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Valenčič Petra</w:t>
            </w:r>
          </w:p>
        </w:tc>
        <w:tc>
          <w:tcPr>
            <w:tcW w:w="2887" w:type="dxa"/>
            <w:gridSpan w:val="2"/>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po dogovoru</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petra.valencic@guest.arnes.si</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Valenčič Urška</w:t>
            </w:r>
          </w:p>
        </w:tc>
        <w:tc>
          <w:tcPr>
            <w:tcW w:w="1237"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ponedeljek </w:t>
            </w:r>
          </w:p>
        </w:tc>
        <w:tc>
          <w:tcPr>
            <w:tcW w:w="165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10.40–11.25 </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urska.valencic@guest.arnes.si</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proofErr w:type="spellStart"/>
            <w:r w:rsidRPr="00CD0DCD">
              <w:rPr>
                <w:rFonts w:asciiTheme="majorHAnsi" w:hAnsiTheme="majorHAnsi" w:cstheme="majorHAnsi"/>
                <w:color w:val="000000"/>
                <w:sz w:val="22"/>
                <w:szCs w:val="22"/>
              </w:rPr>
              <w:t>Valenčić</w:t>
            </w:r>
            <w:proofErr w:type="spellEnd"/>
            <w:r w:rsidRPr="00CD0DCD">
              <w:rPr>
                <w:rFonts w:asciiTheme="majorHAnsi" w:hAnsiTheme="majorHAnsi" w:cstheme="majorHAnsi"/>
                <w:color w:val="000000"/>
                <w:sz w:val="22"/>
                <w:szCs w:val="22"/>
              </w:rPr>
              <w:t xml:space="preserve"> Štembergar Anja</w:t>
            </w:r>
          </w:p>
        </w:tc>
        <w:tc>
          <w:tcPr>
            <w:tcW w:w="2887" w:type="dxa"/>
            <w:gridSpan w:val="2"/>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po dogovoru</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valen.anja@gmail.com</w:t>
            </w:r>
          </w:p>
        </w:tc>
      </w:tr>
      <w:tr w:rsidR="00542CF6" w:rsidRPr="00CD0DCD" w:rsidTr="0029255B">
        <w:trPr>
          <w:trHeight w:val="64"/>
        </w:trPr>
        <w:tc>
          <w:tcPr>
            <w:tcW w:w="1838"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Udovič Karmen</w:t>
            </w:r>
          </w:p>
        </w:tc>
        <w:tc>
          <w:tcPr>
            <w:tcW w:w="2887" w:type="dxa"/>
            <w:gridSpan w:val="2"/>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po dogovoru</w:t>
            </w:r>
          </w:p>
        </w:tc>
        <w:tc>
          <w:tcPr>
            <w:tcW w:w="4425"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karmen.udovic@gmail.com</w:t>
            </w:r>
          </w:p>
        </w:tc>
      </w:tr>
    </w:tbl>
    <w:p w:rsidR="00542CF6" w:rsidRPr="00CD0DCD" w:rsidRDefault="00542CF6" w:rsidP="00CD0DCD">
      <w:pPr>
        <w:pStyle w:val="Naslov1"/>
        <w:spacing w:line="276" w:lineRule="auto"/>
        <w:jc w:val="both"/>
        <w:rPr>
          <w:rFonts w:asciiTheme="majorHAnsi" w:hAnsiTheme="majorHAnsi" w:cstheme="majorHAnsi"/>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ŠOLSKI KOLEDAR</w:t>
      </w:r>
    </w:p>
    <w:tbl>
      <w:tblPr>
        <w:tblStyle w:val="Tabelasvetlamrea"/>
        <w:tblW w:w="9615" w:type="dxa"/>
        <w:tblLayout w:type="fixed"/>
        <w:tblLook w:val="0400" w:firstRow="0" w:lastRow="0" w:firstColumn="0" w:lastColumn="0" w:noHBand="0" w:noVBand="1"/>
      </w:tblPr>
      <w:tblGrid>
        <w:gridCol w:w="2460"/>
        <w:gridCol w:w="1605"/>
        <w:gridCol w:w="5550"/>
      </w:tblGrid>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četrtek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1. 9.</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ZAČETEK POUKA</w:t>
            </w:r>
          </w:p>
        </w:tc>
      </w:tr>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ponedeljek–petek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31. 10.–4. 11.</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JESENSKE POČITNICE</w:t>
            </w:r>
          </w:p>
        </w:tc>
      </w:tr>
      <w:tr w:rsidR="00542CF6" w:rsidRPr="00CD0DCD" w:rsidTr="0029255B">
        <w:trPr>
          <w:trHeight w:val="18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ponedeljek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31. 10.</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DAN REFORMACIJE</w:t>
            </w:r>
          </w:p>
        </w:tc>
      </w:tr>
      <w:tr w:rsidR="00542CF6" w:rsidRPr="00CD0DCD" w:rsidTr="0029255B">
        <w:trPr>
          <w:trHeight w:val="18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torek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1. 11.</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DAN SPOMINA NA MRTVE</w:t>
            </w:r>
          </w:p>
        </w:tc>
      </w:tr>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nedelja</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25. 12.</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BOŽIČ</w:t>
            </w:r>
          </w:p>
        </w:tc>
      </w:tr>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ponedeljek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26. 12.</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DAN SAMOSTOJNOSTI IN ENOTNOSTI</w:t>
            </w:r>
          </w:p>
        </w:tc>
      </w:tr>
      <w:tr w:rsidR="00542CF6" w:rsidRPr="00CD0DCD" w:rsidTr="0029255B">
        <w:trPr>
          <w:trHeight w:val="155"/>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ponedeljek–ponedeljek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26. 12.–2. 1.</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NOVOLETNE POČITNICE</w:t>
            </w:r>
          </w:p>
        </w:tc>
      </w:tr>
      <w:tr w:rsidR="00542CF6" w:rsidRPr="00CD0DCD" w:rsidTr="0029255B">
        <w:trPr>
          <w:trHeight w:val="155"/>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nedelja–ponedeljek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 1.–2. 1.</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NOVO LETO</w:t>
            </w:r>
          </w:p>
        </w:tc>
      </w:tr>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petek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27. 1.</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ZAKLJUČEK 1. OCENJEVALNEGA OBDOBJA</w:t>
            </w:r>
          </w:p>
        </w:tc>
      </w:tr>
      <w:tr w:rsidR="00542CF6" w:rsidRPr="00CD0DCD" w:rsidTr="0029255B">
        <w:trPr>
          <w:trHeight w:val="176"/>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sreda</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8. 2.</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PREŠERNOV DAN, SLOVENSKI KULTURNI PRAZNIK</w:t>
            </w:r>
          </w:p>
        </w:tc>
      </w:tr>
      <w:tr w:rsidR="00542CF6" w:rsidRPr="00CD0DCD" w:rsidTr="0029255B">
        <w:trPr>
          <w:trHeight w:val="200"/>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ponedeljek–petek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6. 2.–10. 2.</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ZIMSKE POČITNICE</w:t>
            </w:r>
          </w:p>
        </w:tc>
      </w:tr>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petek–sobota</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17. in 18. 2.</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INFORMATIVNA DNEVA ZA VPIS V SREDNJE ŠOLE</w:t>
            </w:r>
          </w:p>
        </w:tc>
      </w:tr>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ponedeljek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10. 4.</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VELIKONOČNI PONEDELJEK</w:t>
            </w:r>
          </w:p>
        </w:tc>
      </w:tr>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četrtek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27. 4.</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DAN UPORA PROTI OKUPATORJU</w:t>
            </w:r>
          </w:p>
        </w:tc>
      </w:tr>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sreda–torek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26. 4.–2. 5.</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PRVOMAJSKE POČITNICE</w:t>
            </w:r>
          </w:p>
        </w:tc>
      </w:tr>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ponedeljek–torek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 5.–2. 5.</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PRAZNIK DELA</w:t>
            </w:r>
          </w:p>
        </w:tc>
      </w:tr>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četrtek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15. 6.</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ZAKLJUČEK 2. OCENJEVALNEGA OBDOBJA ZA UČENCE 9. RAZREDA</w:t>
            </w:r>
          </w:p>
        </w:tc>
      </w:tr>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petek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23. 6.</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ZAKLJUČEK 2. OCENJEVALNEGA OBDOBJA ZA UČENCE OD 1. DO 8. RAZREDA</w:t>
            </w:r>
          </w:p>
        </w:tc>
      </w:tr>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lastRenderedPageBreak/>
              <w:t>nedelja</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25. 6.</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DAN DRŽAVNOSTI</w:t>
            </w:r>
          </w:p>
        </w:tc>
      </w:tr>
      <w:tr w:rsidR="00542CF6" w:rsidRPr="00CD0DCD" w:rsidTr="0029255B">
        <w:trPr>
          <w:trHeight w:val="194"/>
        </w:trPr>
        <w:tc>
          <w:tcPr>
            <w:tcW w:w="246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ponedeljek–četrtek</w:t>
            </w:r>
          </w:p>
        </w:tc>
        <w:tc>
          <w:tcPr>
            <w:tcW w:w="160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26. 6.–31. 8.</w:t>
            </w:r>
          </w:p>
        </w:tc>
        <w:tc>
          <w:tcPr>
            <w:tcW w:w="5550"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POLETNE POČITNICE</w:t>
            </w:r>
          </w:p>
        </w:tc>
      </w:tr>
    </w:tbl>
    <w:p w:rsidR="00542CF6" w:rsidRPr="00CD0DCD" w:rsidRDefault="00542CF6" w:rsidP="00CD0DCD">
      <w:pPr>
        <w:spacing w:line="276" w:lineRule="auto"/>
        <w:jc w:val="both"/>
        <w:rPr>
          <w:rFonts w:asciiTheme="majorHAnsi" w:hAnsiTheme="majorHAnsi" w:cstheme="majorHAnsi"/>
          <w:b/>
          <w:sz w:val="22"/>
          <w:szCs w:val="22"/>
        </w:rPr>
      </w:pPr>
    </w:p>
    <w:p w:rsidR="00542CF6" w:rsidRPr="00CD0DCD" w:rsidRDefault="00CD0DCD" w:rsidP="00CD0DCD">
      <w:pPr>
        <w:spacing w:before="240"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7.1. KOLEDAR NACIONALNEGA PREVERJANJA ZNANJA (NPZ)</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Ob koncu 2. in 3. VIO se znanje za vse učencev preverja z obveznim nacionalnim preverjanjem znanja. Ob koncu 6. razreda se opravlja preverjanje iz matematike, slovenščine in angleščine, ob koncu 9. razreda pa iz matematike, slovenščine in tretjega predmeta, ki ga v septembru določi minister. Dosežki NPZ so dodatna informacija o znanju učencev. </w:t>
      </w:r>
    </w:p>
    <w:p w:rsidR="00542CF6" w:rsidRPr="00CD0DCD" w:rsidRDefault="00CD0DCD" w:rsidP="00CD0DCD">
      <w:pPr>
        <w:widowControl w:val="0"/>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V obvestilo o dosežkih pri NPZ, ki je priloga spričevala, se vpišejo dosežki učenca pri nacionalnem preverjanju znanja ob koncu 6. oz. 9. razreda. </w:t>
      </w:r>
    </w:p>
    <w:p w:rsidR="00542CF6" w:rsidRPr="00CD0DCD" w:rsidRDefault="00542CF6" w:rsidP="00CD0DCD">
      <w:pPr>
        <w:widowControl w:val="0"/>
        <w:spacing w:line="276" w:lineRule="auto"/>
        <w:jc w:val="both"/>
        <w:rPr>
          <w:rFonts w:asciiTheme="majorHAnsi" w:hAnsiTheme="majorHAnsi" w:cstheme="majorHAnsi"/>
          <w:b/>
          <w:sz w:val="22"/>
          <w:szCs w:val="22"/>
        </w:rPr>
      </w:pPr>
    </w:p>
    <w:p w:rsidR="00542CF6" w:rsidRPr="00CD0DCD" w:rsidRDefault="00CD0DCD" w:rsidP="00CD0DCD">
      <w:pPr>
        <w:widowControl w:val="0"/>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Koledar NPZ</w:t>
      </w:r>
    </w:p>
    <w:tbl>
      <w:tblPr>
        <w:tblStyle w:val="Tabelasvetlamrea"/>
        <w:tblW w:w="9285" w:type="dxa"/>
        <w:tblLayout w:type="fixed"/>
        <w:tblLook w:val="0400" w:firstRow="0" w:lastRow="0" w:firstColumn="0" w:lastColumn="0" w:noHBand="0" w:noVBand="1"/>
      </w:tblPr>
      <w:tblGrid>
        <w:gridCol w:w="2310"/>
        <w:gridCol w:w="6975"/>
      </w:tblGrid>
      <w:tr w:rsidR="00542CF6" w:rsidRPr="00CD0DCD" w:rsidTr="0029255B">
        <w:trPr>
          <w:trHeight w:val="222"/>
        </w:trPr>
        <w:tc>
          <w:tcPr>
            <w:tcW w:w="231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4. 5. – četrtek</w:t>
            </w:r>
          </w:p>
        </w:tc>
        <w:tc>
          <w:tcPr>
            <w:tcW w:w="6975" w:type="dxa"/>
          </w:tcPr>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NPZ iz slovenščine za 6. in 9. razred</w:t>
            </w:r>
          </w:p>
        </w:tc>
      </w:tr>
      <w:tr w:rsidR="00542CF6" w:rsidRPr="00CD0DCD" w:rsidTr="0029255B">
        <w:trPr>
          <w:trHeight w:val="285"/>
        </w:trPr>
        <w:tc>
          <w:tcPr>
            <w:tcW w:w="2310" w:type="dxa"/>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8. 5. – ponedeljek</w:t>
            </w:r>
          </w:p>
        </w:tc>
        <w:tc>
          <w:tcPr>
            <w:tcW w:w="6975" w:type="dxa"/>
          </w:tcPr>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NPZ iz matematike za 6. in 9. razred</w:t>
            </w:r>
          </w:p>
        </w:tc>
      </w:tr>
      <w:tr w:rsidR="00542CF6" w:rsidRPr="00CD0DCD" w:rsidTr="0029255B">
        <w:trPr>
          <w:trHeight w:val="70"/>
        </w:trPr>
        <w:tc>
          <w:tcPr>
            <w:tcW w:w="2310" w:type="dxa"/>
            <w:vMerge w:val="restart"/>
          </w:tcPr>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10. 5. – sreda</w:t>
            </w:r>
          </w:p>
        </w:tc>
        <w:tc>
          <w:tcPr>
            <w:tcW w:w="6975" w:type="dxa"/>
          </w:tcPr>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NPZ iz tretjega predmeta za 9. razred</w:t>
            </w:r>
          </w:p>
        </w:tc>
      </w:tr>
      <w:tr w:rsidR="00542CF6" w:rsidRPr="00CD0DCD" w:rsidTr="0029255B">
        <w:trPr>
          <w:trHeight w:val="70"/>
        </w:trPr>
        <w:tc>
          <w:tcPr>
            <w:tcW w:w="2310" w:type="dxa"/>
            <w:vMerge/>
          </w:tcPr>
          <w:p w:rsidR="00542CF6" w:rsidRPr="00CD0DCD" w:rsidRDefault="00542CF6" w:rsidP="00CD0DCD">
            <w:pPr>
              <w:widowControl w:val="0"/>
              <w:pBdr>
                <w:top w:val="nil"/>
                <w:left w:val="nil"/>
                <w:bottom w:val="nil"/>
                <w:right w:val="nil"/>
                <w:between w:val="nil"/>
              </w:pBdr>
              <w:spacing w:line="276" w:lineRule="auto"/>
              <w:jc w:val="both"/>
              <w:rPr>
                <w:rFonts w:asciiTheme="majorHAnsi" w:hAnsiTheme="majorHAnsi" w:cstheme="majorHAnsi"/>
                <w:b/>
                <w:color w:val="000000"/>
                <w:sz w:val="22"/>
                <w:szCs w:val="22"/>
              </w:rPr>
            </w:pPr>
          </w:p>
        </w:tc>
        <w:tc>
          <w:tcPr>
            <w:tcW w:w="6975" w:type="dxa"/>
          </w:tcPr>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NPZ iz tujega jezika za 6. razred</w:t>
            </w:r>
          </w:p>
        </w:tc>
      </w:tr>
    </w:tbl>
    <w:p w:rsidR="00542CF6" w:rsidRPr="00CD0DCD" w:rsidRDefault="00542CF6" w:rsidP="00CD0DCD">
      <w:pPr>
        <w:spacing w:line="276" w:lineRule="auto"/>
        <w:jc w:val="both"/>
        <w:rPr>
          <w:rFonts w:asciiTheme="majorHAnsi" w:hAnsiTheme="majorHAnsi" w:cstheme="majorHAnsi"/>
          <w:b/>
          <w:color w:val="000000"/>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ORGANIZACIJA POUKA</w:t>
      </w:r>
    </w:p>
    <w:p w:rsidR="00542CF6" w:rsidRPr="00CD0DCD" w:rsidRDefault="00542CF6" w:rsidP="00CD0DCD">
      <w:pPr>
        <w:widowControl w:val="0"/>
        <w:spacing w:line="276" w:lineRule="auto"/>
        <w:jc w:val="both"/>
        <w:rPr>
          <w:rFonts w:asciiTheme="majorHAnsi" w:hAnsiTheme="majorHAnsi" w:cstheme="majorHAnsi"/>
          <w:b/>
          <w:sz w:val="22"/>
          <w:szCs w:val="22"/>
        </w:rPr>
      </w:pPr>
    </w:p>
    <w:tbl>
      <w:tblPr>
        <w:tblStyle w:val="Tabelasvetlamrea"/>
        <w:tblW w:w="3369" w:type="dxa"/>
        <w:tblLayout w:type="fixed"/>
        <w:tblLook w:val="0400" w:firstRow="0" w:lastRow="0" w:firstColumn="0" w:lastColumn="0" w:noHBand="0" w:noVBand="1"/>
      </w:tblPr>
      <w:tblGrid>
        <w:gridCol w:w="1809"/>
        <w:gridCol w:w="1560"/>
      </w:tblGrid>
      <w:tr w:rsidR="00542CF6" w:rsidRPr="00CD0DCD" w:rsidTr="0029255B">
        <w:tc>
          <w:tcPr>
            <w:tcW w:w="1809" w:type="dxa"/>
          </w:tcPr>
          <w:p w:rsidR="00542CF6" w:rsidRPr="00CD0DCD" w:rsidRDefault="00CD0DCD" w:rsidP="00CD0DCD">
            <w:pPr>
              <w:widowControl w:val="0"/>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predura</w:t>
            </w:r>
          </w:p>
        </w:tc>
        <w:tc>
          <w:tcPr>
            <w:tcW w:w="1560" w:type="dxa"/>
          </w:tcPr>
          <w:p w:rsidR="00542CF6" w:rsidRPr="00CD0DCD" w:rsidRDefault="00CD0DCD" w:rsidP="00CD0DCD">
            <w:pPr>
              <w:widowControl w:val="0"/>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7.30–7.55</w:t>
            </w:r>
          </w:p>
        </w:tc>
      </w:tr>
      <w:tr w:rsidR="00542CF6" w:rsidRPr="00CD0DCD" w:rsidTr="0029255B">
        <w:tc>
          <w:tcPr>
            <w:tcW w:w="1809" w:type="dxa"/>
          </w:tcPr>
          <w:p w:rsidR="00542CF6" w:rsidRPr="00CD0DCD" w:rsidRDefault="00CD0DCD" w:rsidP="00CD0DCD">
            <w:pPr>
              <w:widowControl w:val="0"/>
              <w:numPr>
                <w:ilvl w:val="0"/>
                <w:numId w:val="8"/>
              </w:num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ura</w:t>
            </w:r>
          </w:p>
        </w:tc>
        <w:tc>
          <w:tcPr>
            <w:tcW w:w="1560" w:type="dxa"/>
          </w:tcPr>
          <w:p w:rsidR="00542CF6" w:rsidRPr="00CD0DCD" w:rsidRDefault="00CD0DCD" w:rsidP="00CD0DCD">
            <w:pPr>
              <w:widowControl w:val="0"/>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7.55–8.40</w:t>
            </w:r>
          </w:p>
        </w:tc>
      </w:tr>
      <w:tr w:rsidR="00542CF6" w:rsidRPr="00CD0DCD" w:rsidTr="0029255B">
        <w:tc>
          <w:tcPr>
            <w:tcW w:w="1809" w:type="dxa"/>
          </w:tcPr>
          <w:p w:rsidR="00542CF6" w:rsidRPr="00CD0DCD" w:rsidRDefault="00CD0DCD" w:rsidP="00CD0DCD">
            <w:pPr>
              <w:widowControl w:val="0"/>
              <w:numPr>
                <w:ilvl w:val="0"/>
                <w:numId w:val="8"/>
              </w:num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ura</w:t>
            </w:r>
          </w:p>
        </w:tc>
        <w:tc>
          <w:tcPr>
            <w:tcW w:w="1560" w:type="dxa"/>
          </w:tcPr>
          <w:p w:rsidR="00542CF6" w:rsidRPr="00CD0DCD" w:rsidRDefault="00CD0DCD" w:rsidP="00CD0DCD">
            <w:pPr>
              <w:widowControl w:val="0"/>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8.45–9.30</w:t>
            </w:r>
          </w:p>
        </w:tc>
      </w:tr>
      <w:tr w:rsidR="00542CF6" w:rsidRPr="00CD0DCD" w:rsidTr="0029255B">
        <w:tc>
          <w:tcPr>
            <w:tcW w:w="1809" w:type="dxa"/>
          </w:tcPr>
          <w:p w:rsidR="00542CF6" w:rsidRPr="00CD0DCD" w:rsidRDefault="00CD0DCD" w:rsidP="00CD0DCD">
            <w:pPr>
              <w:widowControl w:val="0"/>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odmor/malica</w:t>
            </w:r>
          </w:p>
        </w:tc>
        <w:tc>
          <w:tcPr>
            <w:tcW w:w="1560" w:type="dxa"/>
          </w:tcPr>
          <w:p w:rsidR="00542CF6" w:rsidRPr="00CD0DCD" w:rsidRDefault="00CD0DCD" w:rsidP="00CD0DCD">
            <w:pPr>
              <w:widowControl w:val="0"/>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9.30–9.50</w:t>
            </w:r>
          </w:p>
        </w:tc>
      </w:tr>
      <w:tr w:rsidR="00542CF6" w:rsidRPr="00CD0DCD" w:rsidTr="0029255B">
        <w:trPr>
          <w:trHeight w:val="241"/>
        </w:trPr>
        <w:tc>
          <w:tcPr>
            <w:tcW w:w="1809" w:type="dxa"/>
          </w:tcPr>
          <w:p w:rsidR="00542CF6" w:rsidRPr="00CD0DCD" w:rsidRDefault="00CD0DCD" w:rsidP="00CD0DCD">
            <w:pPr>
              <w:widowControl w:val="0"/>
              <w:numPr>
                <w:ilvl w:val="0"/>
                <w:numId w:val="8"/>
              </w:num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ura</w:t>
            </w:r>
          </w:p>
        </w:tc>
        <w:tc>
          <w:tcPr>
            <w:tcW w:w="1560" w:type="dxa"/>
          </w:tcPr>
          <w:p w:rsidR="00542CF6" w:rsidRPr="00CD0DCD" w:rsidRDefault="00CD0DCD" w:rsidP="00CD0DCD">
            <w:pPr>
              <w:widowControl w:val="0"/>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9.50–10.35</w:t>
            </w:r>
          </w:p>
        </w:tc>
      </w:tr>
      <w:tr w:rsidR="00542CF6" w:rsidRPr="00CD0DCD" w:rsidTr="0029255B">
        <w:tc>
          <w:tcPr>
            <w:tcW w:w="1809" w:type="dxa"/>
          </w:tcPr>
          <w:p w:rsidR="00542CF6" w:rsidRPr="00CD0DCD" w:rsidRDefault="00CD0DCD" w:rsidP="00CD0DCD">
            <w:pPr>
              <w:widowControl w:val="0"/>
              <w:numPr>
                <w:ilvl w:val="0"/>
                <w:numId w:val="8"/>
              </w:num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ura</w:t>
            </w:r>
          </w:p>
        </w:tc>
        <w:tc>
          <w:tcPr>
            <w:tcW w:w="1560" w:type="dxa"/>
          </w:tcPr>
          <w:p w:rsidR="00542CF6" w:rsidRPr="00CD0DCD" w:rsidRDefault="00CD0DCD" w:rsidP="00CD0DCD">
            <w:pPr>
              <w:widowControl w:val="0"/>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10.40–11.25</w:t>
            </w:r>
          </w:p>
        </w:tc>
      </w:tr>
      <w:tr w:rsidR="00542CF6" w:rsidRPr="00CD0DCD" w:rsidTr="0029255B">
        <w:tc>
          <w:tcPr>
            <w:tcW w:w="1809" w:type="dxa"/>
          </w:tcPr>
          <w:p w:rsidR="00542CF6" w:rsidRPr="00CD0DCD" w:rsidRDefault="00CD0DCD" w:rsidP="00CD0DCD">
            <w:pPr>
              <w:widowControl w:val="0"/>
              <w:numPr>
                <w:ilvl w:val="0"/>
                <w:numId w:val="8"/>
              </w:num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ura</w:t>
            </w:r>
          </w:p>
        </w:tc>
        <w:tc>
          <w:tcPr>
            <w:tcW w:w="1560" w:type="dxa"/>
          </w:tcPr>
          <w:p w:rsidR="00542CF6" w:rsidRPr="00CD0DCD" w:rsidRDefault="00CD0DCD" w:rsidP="00CD0DCD">
            <w:pPr>
              <w:widowControl w:val="0"/>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11.30–12.15</w:t>
            </w:r>
          </w:p>
        </w:tc>
      </w:tr>
      <w:tr w:rsidR="00542CF6" w:rsidRPr="00CD0DCD" w:rsidTr="0029255B">
        <w:tc>
          <w:tcPr>
            <w:tcW w:w="1809" w:type="dxa"/>
          </w:tcPr>
          <w:p w:rsidR="00542CF6" w:rsidRPr="00CD0DCD" w:rsidRDefault="00CD0DCD" w:rsidP="00CD0DCD">
            <w:pPr>
              <w:widowControl w:val="0"/>
              <w:numPr>
                <w:ilvl w:val="0"/>
                <w:numId w:val="8"/>
              </w:num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ura</w:t>
            </w:r>
          </w:p>
        </w:tc>
        <w:tc>
          <w:tcPr>
            <w:tcW w:w="1560" w:type="dxa"/>
          </w:tcPr>
          <w:p w:rsidR="00542CF6" w:rsidRPr="00CD0DCD" w:rsidRDefault="00CD0DCD" w:rsidP="00CD0DCD">
            <w:pPr>
              <w:widowControl w:val="0"/>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12.20–13.05</w:t>
            </w:r>
          </w:p>
        </w:tc>
      </w:tr>
      <w:tr w:rsidR="00542CF6" w:rsidRPr="00CD0DCD" w:rsidTr="0029255B">
        <w:tc>
          <w:tcPr>
            <w:tcW w:w="1809" w:type="dxa"/>
          </w:tcPr>
          <w:p w:rsidR="00542CF6" w:rsidRPr="00CD0DCD" w:rsidRDefault="00CD0DCD" w:rsidP="00CD0DCD">
            <w:pPr>
              <w:widowControl w:val="0"/>
              <w:numPr>
                <w:ilvl w:val="0"/>
                <w:numId w:val="8"/>
              </w:num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ura</w:t>
            </w:r>
          </w:p>
        </w:tc>
        <w:tc>
          <w:tcPr>
            <w:tcW w:w="1560" w:type="dxa"/>
          </w:tcPr>
          <w:p w:rsidR="00542CF6" w:rsidRPr="00CD0DCD" w:rsidRDefault="00CD0DCD" w:rsidP="00CD0DCD">
            <w:pPr>
              <w:widowControl w:val="0"/>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13.15–14.00</w:t>
            </w:r>
          </w:p>
        </w:tc>
      </w:tr>
      <w:tr w:rsidR="00542CF6" w:rsidRPr="00CD0DCD" w:rsidTr="0029255B">
        <w:tc>
          <w:tcPr>
            <w:tcW w:w="1809" w:type="dxa"/>
          </w:tcPr>
          <w:p w:rsidR="00542CF6" w:rsidRPr="00CD0DCD" w:rsidRDefault="00CD0DCD" w:rsidP="00CD0DCD">
            <w:pPr>
              <w:widowControl w:val="0"/>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kosilo</w:t>
            </w:r>
          </w:p>
        </w:tc>
        <w:tc>
          <w:tcPr>
            <w:tcW w:w="1560" w:type="dxa"/>
          </w:tcPr>
          <w:p w:rsidR="00542CF6" w:rsidRPr="00CD0DCD" w:rsidRDefault="00CD0DCD" w:rsidP="00CD0DCD">
            <w:pPr>
              <w:widowControl w:val="0"/>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12.15–14.30</w:t>
            </w:r>
          </w:p>
        </w:tc>
      </w:tr>
    </w:tbl>
    <w:p w:rsidR="00542CF6" w:rsidRPr="00CD0DCD" w:rsidRDefault="00542CF6" w:rsidP="00CD0DCD">
      <w:pPr>
        <w:widowControl w:val="0"/>
        <w:spacing w:line="276" w:lineRule="auto"/>
        <w:jc w:val="both"/>
        <w:rPr>
          <w:rFonts w:asciiTheme="majorHAnsi" w:hAnsiTheme="majorHAnsi" w:cstheme="majorHAnsi"/>
          <w:b/>
          <w:sz w:val="22"/>
          <w:szCs w:val="22"/>
        </w:rPr>
      </w:pPr>
    </w:p>
    <w:p w:rsidR="00542CF6" w:rsidRPr="00CD0DCD" w:rsidRDefault="00CD0DCD" w:rsidP="00CD0DCD">
      <w:pPr>
        <w:widowControl w:val="0"/>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Jutranje varstvo vozačev poteka od 6.30 do 7.55. Podaljšano bivanje in varstvo vozačev poteka od 11.25 do 15.15.</w:t>
      </w:r>
    </w:p>
    <w:p w:rsidR="00542CF6" w:rsidRPr="00CD0DCD" w:rsidRDefault="00542CF6" w:rsidP="00CD0DCD">
      <w:pPr>
        <w:widowControl w:val="0"/>
        <w:spacing w:line="276" w:lineRule="auto"/>
        <w:jc w:val="both"/>
        <w:rPr>
          <w:rFonts w:asciiTheme="majorHAnsi" w:hAnsiTheme="majorHAnsi" w:cstheme="majorHAnsi"/>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DELO Z UČENCI</w:t>
      </w:r>
    </w:p>
    <w:p w:rsidR="00542CF6" w:rsidRPr="00CD0DCD" w:rsidRDefault="00CD0DCD" w:rsidP="00CD0DCD">
      <w:pPr>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9.1. Delavnice za učence</w:t>
      </w:r>
    </w:p>
    <w:p w:rsidR="00542CF6" w:rsidRPr="00CD0DCD" w:rsidRDefault="00CD0DCD" w:rsidP="00CD0DCD">
      <w:pPr>
        <w:numPr>
          <w:ilvl w:val="0"/>
          <w:numId w:val="3"/>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6. 10. 2022 (Trajnostni izziv, delavnice za učence 3.</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9. razreda)</w:t>
      </w:r>
    </w:p>
    <w:p w:rsidR="00542CF6" w:rsidRPr="00CD0DCD" w:rsidRDefault="00CD0DCD" w:rsidP="00CD0DCD">
      <w:pPr>
        <w:numPr>
          <w:ilvl w:val="0"/>
          <w:numId w:val="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28.</w:t>
      </w:r>
      <w:r w:rsidRPr="00CD0DCD">
        <w:rPr>
          <w:rFonts w:asciiTheme="majorHAnsi" w:hAnsiTheme="majorHAnsi" w:cstheme="majorHAnsi"/>
          <w:sz w:val="22"/>
          <w:szCs w:val="22"/>
        </w:rPr>
        <w:t xml:space="preserve"> </w:t>
      </w:r>
      <w:r w:rsidRPr="00CD0DCD">
        <w:rPr>
          <w:rFonts w:asciiTheme="majorHAnsi" w:hAnsiTheme="majorHAnsi" w:cstheme="majorHAnsi"/>
          <w:color w:val="000000"/>
          <w:sz w:val="22"/>
          <w:szCs w:val="22"/>
        </w:rPr>
        <w:t>10. 2022 (Ne bodi ovčka na internetu, delavnice za 3.</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4. razred</w:t>
      </w:r>
      <w:r w:rsidRPr="00CD0DCD">
        <w:rPr>
          <w:rFonts w:asciiTheme="majorHAnsi" w:hAnsiTheme="majorHAnsi" w:cstheme="majorHAnsi"/>
          <w:sz w:val="22"/>
          <w:szCs w:val="22"/>
        </w:rPr>
        <w:t xml:space="preserve">; </w:t>
      </w:r>
      <w:r w:rsidRPr="00CD0DCD">
        <w:rPr>
          <w:rFonts w:asciiTheme="majorHAnsi" w:hAnsiTheme="majorHAnsi" w:cstheme="majorHAnsi"/>
          <w:color w:val="000000"/>
          <w:sz w:val="22"/>
          <w:szCs w:val="22"/>
        </w:rPr>
        <w:t xml:space="preserve">Zasvojenost </w:t>
      </w:r>
      <w:r w:rsidRPr="00CD0DCD">
        <w:rPr>
          <w:rFonts w:asciiTheme="majorHAnsi" w:hAnsiTheme="majorHAnsi" w:cstheme="majorHAnsi"/>
          <w:sz w:val="22"/>
          <w:szCs w:val="22"/>
        </w:rPr>
        <w:t>s</w:t>
      </w:r>
      <w:r w:rsidRPr="00CD0DCD">
        <w:rPr>
          <w:rFonts w:asciiTheme="majorHAnsi" w:hAnsiTheme="majorHAnsi" w:cstheme="majorHAnsi"/>
          <w:color w:val="000000"/>
          <w:sz w:val="22"/>
          <w:szCs w:val="22"/>
        </w:rPr>
        <w:t xml:space="preserve"> sodobnimi tehnologijami, delavnice za učence 5.</w:t>
      </w:r>
      <w:r w:rsidRPr="00CD0DCD">
        <w:rPr>
          <w:rFonts w:asciiTheme="majorHAnsi" w:hAnsiTheme="majorHAnsi" w:cstheme="majorHAnsi"/>
          <w:sz w:val="22"/>
          <w:szCs w:val="22"/>
        </w:rPr>
        <w:t>–</w:t>
      </w:r>
      <w:r w:rsidRPr="00CD0DCD">
        <w:rPr>
          <w:rFonts w:asciiTheme="majorHAnsi" w:hAnsiTheme="majorHAnsi" w:cstheme="majorHAnsi"/>
          <w:color w:val="000000"/>
          <w:sz w:val="22"/>
          <w:szCs w:val="22"/>
        </w:rPr>
        <w:t>7. razreda)</w:t>
      </w:r>
    </w:p>
    <w:p w:rsidR="00542CF6" w:rsidRPr="0029255B" w:rsidRDefault="00CD0DCD" w:rsidP="00CD0DCD">
      <w:pPr>
        <w:numPr>
          <w:ilvl w:val="0"/>
          <w:numId w:val="7"/>
        </w:numPr>
        <w:pBdr>
          <w:top w:val="nil"/>
          <w:left w:val="nil"/>
          <w:bottom w:val="nil"/>
          <w:right w:val="nil"/>
          <w:between w:val="nil"/>
        </w:pBdr>
        <w:spacing w:after="200" w:line="276" w:lineRule="auto"/>
        <w:jc w:val="both"/>
        <w:rPr>
          <w:rFonts w:asciiTheme="majorHAnsi" w:hAnsiTheme="majorHAnsi" w:cstheme="majorHAnsi"/>
          <w:color w:val="000000" w:themeColor="text1"/>
          <w:sz w:val="22"/>
          <w:szCs w:val="22"/>
        </w:rPr>
      </w:pPr>
      <w:r w:rsidRPr="0029255B">
        <w:rPr>
          <w:rFonts w:asciiTheme="majorHAnsi" w:hAnsiTheme="majorHAnsi" w:cstheme="majorHAnsi"/>
          <w:color w:val="000000" w:themeColor="text1"/>
          <w:sz w:val="22"/>
          <w:szCs w:val="22"/>
        </w:rPr>
        <w:t xml:space="preserve">Delavnice za razvijanje pozitivne samopodobe (1x mesečno vsak oddelek v času razrednih ur) </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Poklicna orientacija</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Namen programa poklicne orientacije je pomagati učencem pri presojanju, izbiranju in sprejemanju poklicne odločitve. Izvaja ga šolska svetovalna delavka.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Program poklicne orientacije, ki se izvaja na šoli, zajema:  informiranje;  organizacijo raznih ogledov srednjih šol, podjetij, ustanov … in udeležbo na delavnicah, ki jih izvajajo srednje šole;  zbiranje podatkov o učencih za </w:t>
      </w:r>
      <w:r w:rsidRPr="00CD0DCD">
        <w:rPr>
          <w:rFonts w:asciiTheme="majorHAnsi" w:hAnsiTheme="majorHAnsi" w:cstheme="majorHAnsi"/>
          <w:sz w:val="22"/>
          <w:szCs w:val="22"/>
        </w:rPr>
        <w:lastRenderedPageBreak/>
        <w:t xml:space="preserve">potrebe poklicnega svetovanja;  izvedbo predavanj in delavnic za učence in starše;  individualno svetovanje za učence in starše;  pomoč pri izpolnjevanju prijavnic, preusmerjanju.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tbl>
      <w:tblPr>
        <w:tblStyle w:val="Tabelasvetlamrea"/>
        <w:tblW w:w="9630" w:type="dxa"/>
        <w:tblLayout w:type="fixed"/>
        <w:tblLook w:val="0400" w:firstRow="0" w:lastRow="0" w:firstColumn="0" w:lastColumn="0" w:noHBand="0" w:noVBand="1"/>
      </w:tblPr>
      <w:tblGrid>
        <w:gridCol w:w="1695"/>
        <w:gridCol w:w="7935"/>
      </w:tblGrid>
      <w:tr w:rsidR="00542CF6" w:rsidRPr="00CD0DCD" w:rsidTr="0029255B">
        <w:tc>
          <w:tcPr>
            <w:tcW w:w="169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MESEC</w:t>
            </w:r>
          </w:p>
        </w:tc>
        <w:tc>
          <w:tcPr>
            <w:tcW w:w="7935" w:type="dxa"/>
          </w:tcPr>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DEJAVNOST</w:t>
            </w:r>
          </w:p>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29255B">
        <w:trPr>
          <w:trHeight w:val="879"/>
        </w:trPr>
        <w:tc>
          <w:tcPr>
            <w:tcW w:w="1695" w:type="dxa"/>
          </w:tcPr>
          <w:p w:rsidR="00542CF6" w:rsidRPr="00CD0DCD" w:rsidRDefault="00CD0DCD" w:rsidP="00CD0DCD">
            <w:pPr>
              <w:widowControl w:val="0"/>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September</w:t>
            </w:r>
          </w:p>
          <w:tbl>
            <w:tblPr>
              <w:tblStyle w:val="af1"/>
              <w:tblW w:w="1215" w:type="dxa"/>
              <w:tblInd w:w="0" w:type="dxa"/>
              <w:tblBorders>
                <w:top w:val="nil"/>
                <w:left w:val="nil"/>
                <w:bottom w:val="nil"/>
                <w:right w:val="nil"/>
              </w:tblBorders>
              <w:tblLayout w:type="fixed"/>
              <w:tblLook w:val="0000" w:firstRow="0" w:lastRow="0" w:firstColumn="0" w:lastColumn="0" w:noHBand="0" w:noVBand="0"/>
            </w:tblPr>
            <w:tblGrid>
              <w:gridCol w:w="1215"/>
            </w:tblGrid>
            <w:tr w:rsidR="00542CF6" w:rsidRPr="00CD0DCD">
              <w:trPr>
                <w:trHeight w:val="458"/>
              </w:trPr>
              <w:tc>
                <w:tcPr>
                  <w:tcW w:w="1215" w:type="dxa"/>
                </w:tcPr>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tc>
            </w:tr>
          </w:tbl>
          <w:p w:rsidR="00542CF6" w:rsidRPr="00CD0DCD" w:rsidRDefault="00542CF6" w:rsidP="00CD0DCD">
            <w:pPr>
              <w:spacing w:line="276" w:lineRule="auto"/>
              <w:jc w:val="both"/>
              <w:rPr>
                <w:rFonts w:asciiTheme="majorHAnsi" w:hAnsiTheme="majorHAnsi" w:cstheme="majorHAnsi"/>
                <w:sz w:val="22"/>
                <w:szCs w:val="22"/>
              </w:rPr>
            </w:pPr>
          </w:p>
        </w:tc>
        <w:tc>
          <w:tcPr>
            <w:tcW w:w="793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Uvodno srečanje z devetošolci pri razredni uri in pogovor o dejavnikih izbire poklicne poti ter predstavitev možnosti nadaljevanja poti.</w:t>
            </w:r>
          </w:p>
        </w:tc>
      </w:tr>
      <w:tr w:rsidR="00542CF6" w:rsidRPr="00CD0DCD" w:rsidTr="0029255B">
        <w:trPr>
          <w:trHeight w:val="445"/>
        </w:trPr>
        <w:tc>
          <w:tcPr>
            <w:tcW w:w="169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Oktober </w:t>
            </w:r>
          </w:p>
        </w:tc>
        <w:tc>
          <w:tcPr>
            <w:tcW w:w="793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Individualni posvet z devetošolci in reševanje vprašalnika “Kam in kako”. Predstavitev poklicev (zunanji, odvisno od želja devetošolcev).</w:t>
            </w:r>
          </w:p>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29255B">
        <w:trPr>
          <w:trHeight w:val="668"/>
        </w:trPr>
        <w:tc>
          <w:tcPr>
            <w:tcW w:w="169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November </w:t>
            </w:r>
          </w:p>
        </w:tc>
        <w:tc>
          <w:tcPr>
            <w:tcW w:w="7935" w:type="dxa"/>
          </w:tcPr>
          <w:p w:rsidR="00542CF6" w:rsidRPr="00CD0DCD" w:rsidRDefault="00CD0DCD" w:rsidP="00CD0DCD">
            <w:pPr>
              <w:spacing w:line="276" w:lineRule="auto"/>
              <w:jc w:val="both"/>
              <w:rPr>
                <w:rFonts w:asciiTheme="majorHAnsi" w:hAnsiTheme="majorHAnsi" w:cstheme="majorHAnsi"/>
                <w:sz w:val="22"/>
                <w:szCs w:val="22"/>
                <w:highlight w:val="white"/>
              </w:rPr>
            </w:pPr>
            <w:r w:rsidRPr="00CD0DCD">
              <w:rPr>
                <w:rFonts w:asciiTheme="majorHAnsi" w:hAnsiTheme="majorHAnsi" w:cstheme="majorHAnsi"/>
                <w:sz w:val="22"/>
                <w:szCs w:val="22"/>
                <w:highlight w:val="white"/>
              </w:rPr>
              <w:t>Predstavitev srednjih šol in njihovih programov, rokovnika ter novosti.</w:t>
            </w:r>
          </w:p>
          <w:p w:rsidR="00542CF6" w:rsidRPr="00CD0DCD" w:rsidRDefault="00CD0DCD" w:rsidP="00CD0DCD">
            <w:pPr>
              <w:spacing w:line="276" w:lineRule="auto"/>
              <w:jc w:val="both"/>
              <w:rPr>
                <w:rFonts w:asciiTheme="majorHAnsi" w:hAnsiTheme="majorHAnsi" w:cstheme="majorHAnsi"/>
                <w:sz w:val="22"/>
                <w:szCs w:val="22"/>
                <w:highlight w:val="white"/>
              </w:rPr>
            </w:pPr>
            <w:r w:rsidRPr="00CD0DCD">
              <w:rPr>
                <w:rFonts w:asciiTheme="majorHAnsi" w:hAnsiTheme="majorHAnsi" w:cstheme="majorHAnsi"/>
                <w:sz w:val="22"/>
                <w:szCs w:val="22"/>
                <w:highlight w:val="white"/>
              </w:rPr>
              <w:t>Posvetovalni pogovori o karierni orientaciji (nivo izobraževanja, smer izobraževanja, poklicni interesi …).</w:t>
            </w:r>
          </w:p>
          <w:p w:rsidR="00542CF6" w:rsidRPr="00CD0DCD" w:rsidRDefault="00542CF6" w:rsidP="00CD0DCD">
            <w:pPr>
              <w:spacing w:line="276" w:lineRule="auto"/>
              <w:jc w:val="both"/>
              <w:rPr>
                <w:rFonts w:asciiTheme="majorHAnsi" w:hAnsiTheme="majorHAnsi" w:cstheme="majorHAnsi"/>
                <w:sz w:val="22"/>
                <w:szCs w:val="22"/>
                <w:highlight w:val="white"/>
              </w:rPr>
            </w:pPr>
          </w:p>
        </w:tc>
      </w:tr>
      <w:tr w:rsidR="00542CF6" w:rsidRPr="00CD0DCD" w:rsidTr="0029255B">
        <w:trPr>
          <w:trHeight w:val="890"/>
        </w:trPr>
        <w:tc>
          <w:tcPr>
            <w:tcW w:w="169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December</w:t>
            </w:r>
          </w:p>
        </w:tc>
        <w:tc>
          <w:tcPr>
            <w:tcW w:w="7935" w:type="dxa"/>
          </w:tcPr>
          <w:p w:rsidR="00542CF6" w:rsidRPr="00CD0DCD" w:rsidRDefault="00CD0DCD" w:rsidP="00CD0DCD">
            <w:pPr>
              <w:spacing w:line="276" w:lineRule="auto"/>
              <w:jc w:val="both"/>
              <w:rPr>
                <w:rFonts w:asciiTheme="majorHAnsi" w:hAnsiTheme="majorHAnsi" w:cstheme="majorHAnsi"/>
                <w:sz w:val="22"/>
                <w:szCs w:val="22"/>
                <w:highlight w:val="white"/>
              </w:rPr>
            </w:pPr>
            <w:r w:rsidRPr="00CD0DCD">
              <w:rPr>
                <w:rFonts w:asciiTheme="majorHAnsi" w:hAnsiTheme="majorHAnsi" w:cstheme="majorHAnsi"/>
                <w:sz w:val="22"/>
                <w:szCs w:val="22"/>
                <w:highlight w:val="white"/>
              </w:rPr>
              <w:t>Timski sestanki/razgovori s starši (v mesecu decembru ali januarju): pogovor o namerah zapisanih v anketnem vprašalniku, izpolnjenih vprašalnikih in predhodnem pogovoru z učencem. Na sestanku so prisotni šolska svetovalna delavka, razredničarka, starši in učenec.</w:t>
            </w:r>
          </w:p>
          <w:p w:rsidR="00542CF6" w:rsidRPr="00CD0DCD" w:rsidRDefault="00CD0DCD" w:rsidP="00CD0DCD">
            <w:pPr>
              <w:spacing w:line="276" w:lineRule="auto"/>
              <w:jc w:val="both"/>
              <w:rPr>
                <w:rFonts w:asciiTheme="majorHAnsi" w:hAnsiTheme="majorHAnsi" w:cstheme="majorHAnsi"/>
                <w:sz w:val="22"/>
                <w:szCs w:val="22"/>
                <w:highlight w:val="white"/>
              </w:rPr>
            </w:pPr>
            <w:r w:rsidRPr="00CD0DCD">
              <w:rPr>
                <w:rFonts w:asciiTheme="majorHAnsi" w:hAnsiTheme="majorHAnsi" w:cstheme="majorHAnsi"/>
                <w:sz w:val="22"/>
                <w:szCs w:val="22"/>
                <w:highlight w:val="white"/>
              </w:rPr>
              <w:t>Predstavitev iz ZRSZ.</w:t>
            </w:r>
          </w:p>
          <w:p w:rsidR="00542CF6" w:rsidRPr="00CD0DCD" w:rsidRDefault="00542CF6" w:rsidP="00CD0DCD">
            <w:pPr>
              <w:spacing w:line="276" w:lineRule="auto"/>
              <w:jc w:val="both"/>
              <w:rPr>
                <w:rFonts w:asciiTheme="majorHAnsi" w:hAnsiTheme="majorHAnsi" w:cstheme="majorHAnsi"/>
                <w:sz w:val="22"/>
                <w:szCs w:val="22"/>
                <w:highlight w:val="white"/>
              </w:rPr>
            </w:pPr>
          </w:p>
        </w:tc>
      </w:tr>
      <w:tr w:rsidR="00542CF6" w:rsidRPr="00CD0DCD" w:rsidTr="0029255B">
        <w:trPr>
          <w:trHeight w:val="494"/>
        </w:trPr>
        <w:tc>
          <w:tcPr>
            <w:tcW w:w="169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Januar</w:t>
            </w:r>
          </w:p>
        </w:tc>
        <w:tc>
          <w:tcPr>
            <w:tcW w:w="7935" w:type="dxa"/>
          </w:tcPr>
          <w:p w:rsidR="00542CF6" w:rsidRPr="00CD0DCD" w:rsidRDefault="00CD0DCD" w:rsidP="00CD0DCD">
            <w:pPr>
              <w:spacing w:before="240" w:after="240"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Predstavitev razpisa za srednje šole. </w:t>
            </w:r>
          </w:p>
        </w:tc>
      </w:tr>
      <w:tr w:rsidR="00542CF6" w:rsidRPr="00CD0DCD" w:rsidTr="0029255B">
        <w:trPr>
          <w:trHeight w:val="668"/>
        </w:trPr>
        <w:tc>
          <w:tcPr>
            <w:tcW w:w="169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Februar </w:t>
            </w:r>
          </w:p>
        </w:tc>
        <w:tc>
          <w:tcPr>
            <w:tcW w:w="793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Roditeljski sestanek za starše, kjer jih podrobneje seznanimo z vpisnimi postopki in roki za prijavo, s pomembnimi datumi in drugimi informacijami, povezanimi z vpisom v srednjo šolo, štipendiranjem … </w:t>
            </w:r>
          </w:p>
          <w:p w:rsidR="00542CF6" w:rsidRPr="00CD0DCD" w:rsidRDefault="00542CF6" w:rsidP="00CD0DCD">
            <w:pPr>
              <w:spacing w:line="276" w:lineRule="auto"/>
              <w:jc w:val="both"/>
              <w:rPr>
                <w:rFonts w:asciiTheme="majorHAnsi" w:hAnsiTheme="majorHAnsi" w:cstheme="majorHAnsi"/>
                <w:sz w:val="22"/>
                <w:szCs w:val="22"/>
              </w:rPr>
            </w:pPr>
          </w:p>
        </w:tc>
      </w:tr>
      <w:tr w:rsidR="00542CF6" w:rsidRPr="00CD0DCD" w:rsidTr="0029255B">
        <w:trPr>
          <w:trHeight w:val="494"/>
        </w:trPr>
        <w:tc>
          <w:tcPr>
            <w:tcW w:w="1695" w:type="dxa"/>
          </w:tcPr>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Marec </w:t>
            </w:r>
          </w:p>
        </w:tc>
        <w:tc>
          <w:tcPr>
            <w:tcW w:w="7935" w:type="dxa"/>
          </w:tcPr>
          <w:p w:rsidR="00542CF6" w:rsidRPr="00CD0DCD" w:rsidRDefault="00CD0DCD" w:rsidP="00CD0DCD">
            <w:pPr>
              <w:spacing w:before="240" w:after="240" w:line="276" w:lineRule="auto"/>
              <w:jc w:val="both"/>
              <w:rPr>
                <w:rFonts w:asciiTheme="majorHAnsi" w:hAnsiTheme="majorHAnsi" w:cstheme="majorHAnsi"/>
                <w:sz w:val="22"/>
                <w:szCs w:val="22"/>
              </w:rPr>
            </w:pPr>
            <w:r w:rsidRPr="00CD0DCD">
              <w:rPr>
                <w:rFonts w:asciiTheme="majorHAnsi" w:hAnsiTheme="majorHAnsi" w:cstheme="majorHAnsi"/>
                <w:sz w:val="22"/>
                <w:szCs w:val="22"/>
              </w:rPr>
              <w:t>Izpolnjevanje prijav za vpis v 1. letnik srednje šole.</w:t>
            </w:r>
          </w:p>
        </w:tc>
      </w:tr>
    </w:tbl>
    <w:p w:rsidR="00542CF6" w:rsidRPr="00CD0DCD" w:rsidRDefault="00542CF6" w:rsidP="00CD0DCD">
      <w:pPr>
        <w:spacing w:line="276" w:lineRule="auto"/>
        <w:jc w:val="both"/>
        <w:rPr>
          <w:rFonts w:asciiTheme="majorHAnsi" w:hAnsiTheme="majorHAnsi" w:cstheme="majorHAnsi"/>
          <w:color w:val="3B3B3B"/>
          <w:sz w:val="22"/>
          <w:szCs w:val="22"/>
          <w:highlight w:val="white"/>
        </w:rPr>
      </w:pPr>
    </w:p>
    <w:p w:rsidR="00542CF6" w:rsidRPr="00CD0DCD" w:rsidRDefault="00CD0DCD" w:rsidP="00CD0DCD">
      <w:pPr>
        <w:spacing w:line="276" w:lineRule="auto"/>
        <w:jc w:val="both"/>
        <w:rPr>
          <w:rFonts w:asciiTheme="majorHAnsi" w:hAnsiTheme="majorHAnsi" w:cstheme="majorHAnsi"/>
          <w:sz w:val="22"/>
          <w:szCs w:val="22"/>
          <w:highlight w:val="white"/>
        </w:rPr>
      </w:pPr>
      <w:r w:rsidRPr="00CD0DCD">
        <w:rPr>
          <w:rFonts w:asciiTheme="majorHAnsi" w:hAnsiTheme="majorHAnsi" w:cstheme="majorHAnsi"/>
          <w:sz w:val="22"/>
          <w:szCs w:val="22"/>
          <w:highlight w:val="white"/>
        </w:rPr>
        <w:t>Skozi vse šolsko leto imajo učenci možnost individualnih razgovorov pri šolski svetovalni delavki. Poleg tega se skozi celotno šolsko leto urejata tudi oglasna deska in šolska spletna stran z vsebinami poklicne orientacije.</w:t>
      </w:r>
    </w:p>
    <w:p w:rsidR="00542CF6" w:rsidRPr="00CD0DCD" w:rsidRDefault="00542CF6" w:rsidP="00CD0DCD">
      <w:pPr>
        <w:spacing w:line="276" w:lineRule="auto"/>
        <w:jc w:val="both"/>
        <w:rPr>
          <w:rFonts w:asciiTheme="majorHAnsi" w:hAnsiTheme="majorHAnsi" w:cstheme="majorHAnsi"/>
          <w:sz w:val="22"/>
          <w:szCs w:val="22"/>
          <w:highlight w:val="white"/>
        </w:rPr>
      </w:pPr>
    </w:p>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Nadarjeni učenci</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Program osnovne šole vključuje tudi posebno skrb za nadarjene učence (Koncept odkrivanja in dela z nadarjenimi učenci ter njegova operacionalizacija). Nadarjeni učenci imajo pravico do ustreznih izobraževalnih možnosti, ki bodo izzivalno in stimulativno naravnane ter bodo optimalno razvijale njihove potenciale. </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Odkrivanje nadarjenih poteka na naši šoli v 5. razredu in vključuje:</w:t>
      </w:r>
    </w:p>
    <w:p w:rsidR="00542CF6" w:rsidRPr="00CD0DCD" w:rsidRDefault="00CD0DCD" w:rsidP="00CD0DCD">
      <w:pPr>
        <w:numPr>
          <w:ilvl w:val="0"/>
          <w:numId w:val="10"/>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EVIDENTIRANJE – širši izbor učencev, ki bi lahko bili nadarjeni;</w:t>
      </w:r>
    </w:p>
    <w:p w:rsidR="00542CF6" w:rsidRPr="0029255B" w:rsidRDefault="00CD0DCD" w:rsidP="00CD0DCD">
      <w:pPr>
        <w:numPr>
          <w:ilvl w:val="0"/>
          <w:numId w:val="10"/>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IDENTIFIKACIJO – poglobljeno in podrobnejšo obravnavo evidentiranih učencev, ki vključuje oceno učitelja (ocenjevalne lestvice: ustvarjalno, voditeljsko, telesno-gibalno, tehnično, glasbeno, likovno, literarno in dramsko področje), test </w:t>
      </w:r>
      <w:r w:rsidRPr="0029255B">
        <w:rPr>
          <w:rFonts w:asciiTheme="majorHAnsi" w:hAnsiTheme="majorHAnsi" w:cstheme="majorHAnsi"/>
          <w:sz w:val="22"/>
          <w:szCs w:val="22"/>
        </w:rPr>
        <w:t xml:space="preserve">ustvarjalnosti in test sposobnosti.  </w:t>
      </w:r>
    </w:p>
    <w:p w:rsidR="00542CF6" w:rsidRPr="00CD0DCD" w:rsidRDefault="00CD0DCD" w:rsidP="00CD0DCD">
      <w:pPr>
        <w:spacing w:line="276" w:lineRule="auto"/>
        <w:jc w:val="both"/>
        <w:rPr>
          <w:rFonts w:asciiTheme="majorHAnsi" w:hAnsiTheme="majorHAnsi" w:cstheme="majorHAnsi"/>
          <w:sz w:val="22"/>
          <w:szCs w:val="22"/>
        </w:rPr>
      </w:pPr>
      <w:r w:rsidRPr="0029255B">
        <w:rPr>
          <w:rFonts w:asciiTheme="majorHAnsi" w:hAnsiTheme="majorHAnsi" w:cstheme="majorHAnsi"/>
          <w:sz w:val="22"/>
          <w:szCs w:val="22"/>
        </w:rPr>
        <w:t xml:space="preserve">Za nadarjenega je spoznan tisti, ki preseže mejo 90 </w:t>
      </w:r>
      <w:proofErr w:type="spellStart"/>
      <w:r w:rsidRPr="0029255B">
        <w:rPr>
          <w:rFonts w:asciiTheme="majorHAnsi" w:hAnsiTheme="majorHAnsi" w:cstheme="majorHAnsi"/>
          <w:sz w:val="22"/>
          <w:szCs w:val="22"/>
        </w:rPr>
        <w:t>percentilov</w:t>
      </w:r>
      <w:proofErr w:type="spellEnd"/>
      <w:r w:rsidRPr="0029255B">
        <w:rPr>
          <w:rFonts w:asciiTheme="majorHAnsi" w:hAnsiTheme="majorHAnsi" w:cstheme="majorHAnsi"/>
          <w:sz w:val="22"/>
          <w:szCs w:val="22"/>
        </w:rPr>
        <w:t xml:space="preserve"> na najmanj enem področju ocenjevalne lestvice, na testu sposobnosti ali na testu ustvarjalnosti.</w:t>
      </w:r>
    </w:p>
    <w:p w:rsidR="00542CF6" w:rsidRPr="00CD0DCD" w:rsidRDefault="00CD0DCD" w:rsidP="00CD0DCD">
      <w:pPr>
        <w:numPr>
          <w:ilvl w:val="0"/>
          <w:numId w:val="1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lastRenderedPageBreak/>
        <w:t>SEZNANITEV STARŠEV – z rezultati seznanimo učence in starše, se z njimi pogovorimo o področjih nadarjenosti in pripravimo individualiziran program (INDEP).</w:t>
      </w:r>
    </w:p>
    <w:p w:rsidR="00542CF6" w:rsidRPr="00CD0DCD" w:rsidRDefault="00542CF6" w:rsidP="00CD0DCD">
      <w:pPr>
        <w:spacing w:line="276" w:lineRule="auto"/>
        <w:ind w:left="720"/>
        <w:jc w:val="both"/>
        <w:rPr>
          <w:rFonts w:asciiTheme="majorHAnsi" w:hAnsiTheme="majorHAnsi" w:cstheme="majorHAnsi"/>
          <w:sz w:val="22"/>
          <w:szCs w:val="22"/>
        </w:rPr>
      </w:pP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Nadarjeni učenci se lahko vključujejo v različne šolske in zunajšolske dejavnosti glede na njihova močna področja, interese, želje in možnosti.</w:t>
      </w:r>
    </w:p>
    <w:p w:rsidR="00542CF6" w:rsidRPr="00CD0DCD" w:rsidRDefault="00CD0DCD" w:rsidP="0029255B">
      <w:pPr>
        <w:shd w:val="clear" w:color="auto" w:fill="FFFFFF"/>
        <w:spacing w:before="220" w:after="220" w:line="276" w:lineRule="auto"/>
        <w:jc w:val="both"/>
        <w:rPr>
          <w:rFonts w:asciiTheme="majorHAnsi" w:hAnsiTheme="majorHAnsi" w:cstheme="majorHAnsi"/>
          <w:sz w:val="22"/>
          <w:szCs w:val="22"/>
        </w:rPr>
      </w:pPr>
      <w:r w:rsidRPr="00CD0DCD">
        <w:rPr>
          <w:rFonts w:asciiTheme="majorHAnsi" w:hAnsiTheme="majorHAnsi" w:cstheme="majorHAnsi"/>
          <w:sz w:val="22"/>
          <w:szCs w:val="22"/>
        </w:rPr>
        <w:t>V šoli bomo izvajali naslednje oblike dela z nadarjenimi učenci: dodatni pouk, raziskovalne naloge, različni projekti. Spodbujali jih bomo, da se udeležijo različnih delavnic, taborov in počitniških šol. Nadarjeni učenci se bodo udeleževali tudi različnih tekmovanj na različnih področjih. Glede na odziv in želje učencev bomo organizirali, znotraj šole, obogatitvene programe in delavnice. Nadarjene otroke se spodbuja k prostovoljstvu in pomoči učno šibkejšim in mlajšim učencem. Organizirajo se ogled razstave in sodelovanje na likovnih natečajih, ustvarjalne delavnice za razvijanje medsebojnega sodelovanja učencev in razvijanje ustvarjalnosti na različnih področjih ter priprava učencev za nastope na prireditvah v šoli in izven nje.</w:t>
      </w:r>
    </w:p>
    <w:p w:rsidR="00542CF6" w:rsidRPr="00CD0DCD" w:rsidRDefault="00CD0DCD" w:rsidP="00CD0DCD">
      <w:pPr>
        <w:spacing w:line="276" w:lineRule="auto"/>
        <w:jc w:val="both"/>
        <w:rPr>
          <w:rFonts w:asciiTheme="majorHAnsi" w:hAnsiTheme="majorHAnsi" w:cstheme="majorHAnsi"/>
          <w:b/>
          <w:sz w:val="22"/>
          <w:szCs w:val="22"/>
        </w:rPr>
      </w:pPr>
      <w:r w:rsidRPr="00CD0DCD">
        <w:rPr>
          <w:rFonts w:asciiTheme="majorHAnsi" w:hAnsiTheme="majorHAnsi" w:cstheme="majorHAnsi"/>
          <w:b/>
          <w:color w:val="000000"/>
          <w:sz w:val="22"/>
          <w:szCs w:val="22"/>
        </w:rPr>
        <w:t>9.2. Status učenca</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Status učenca vrhunskega športnika lahko pridobi učenec, ki doseže vrhunski športni dosežek mednarodne vrednosti.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Status učenca vrhunskega mladega umetnika lahko pridobi učenec, ki dosega najvišja mesta oziroma nagrade na državnih tekmovanjih s področja umetnosti.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Predlog za dodelitev statusa podajo starši in učenec najkasneje do konca septembra. V izjemnih primerih se učencu lahko dodeli status med letom, če izpolnjuje pogoje. Učencu s statusom se prilagodijo šolske obveznosti in se le-te uredijo s pisnim dogovorom med šolo in starši. Prilagodi se obiskovanje pouka in drugih dejavnosti, načine in roke za ocenjevanje znanja ter drugo. Status učenca preneha na zahtevo učenca in staršev, s potekom časa, za katerega mu je bil dodeljen, če prenehajo razlogi, zaradi katerih mu je bil dodeljen, ali če ni več učenec šole, na kateri je pridobil status oz. če se mu status odvzame.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Če učenec ne izpolnjuje obveznosti iz dogovora oz. zaradi kršitve njegovih dolžnosti, določenih z zakonom ter pravili šolskega reda, mu šola lahko status začasno oz. trajno odvzame na predlog razrednika oz. učiteljskega zbora.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Učencu lahko status miruje. Predlog za mirovanje statusa lahko v primeru poškodbe ali drugih zdravstvenih težav podajo starši. </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O dodelitvi, odvzemu in mirovanju statusa odloča ravnatelj s sklepom.</w:t>
      </w:r>
    </w:p>
    <w:p w:rsidR="00542CF6" w:rsidRPr="00CD0DCD" w:rsidRDefault="00542CF6" w:rsidP="00CD0DCD">
      <w:pPr>
        <w:spacing w:line="276" w:lineRule="auto"/>
        <w:jc w:val="both"/>
        <w:rPr>
          <w:rFonts w:asciiTheme="majorHAnsi" w:hAnsiTheme="majorHAnsi" w:cstheme="majorHAnsi"/>
          <w:b/>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sz w:val="22"/>
          <w:szCs w:val="22"/>
        </w:rPr>
      </w:pPr>
      <w:r w:rsidRPr="00CD0DCD">
        <w:rPr>
          <w:rFonts w:asciiTheme="majorHAnsi" w:hAnsiTheme="majorHAnsi" w:cstheme="majorHAnsi"/>
          <w:b/>
          <w:color w:val="000000"/>
          <w:sz w:val="22"/>
          <w:szCs w:val="22"/>
        </w:rPr>
        <w:t xml:space="preserve">9.3. Kolesarski izpit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Učenci </w:t>
      </w:r>
      <w:r w:rsidRPr="00CD0DCD">
        <w:rPr>
          <w:rFonts w:asciiTheme="majorHAnsi" w:hAnsiTheme="majorHAnsi" w:cstheme="majorHAnsi"/>
          <w:sz w:val="22"/>
          <w:szCs w:val="22"/>
        </w:rPr>
        <w:t xml:space="preserve">5. </w:t>
      </w:r>
      <w:r w:rsidRPr="00CD0DCD">
        <w:rPr>
          <w:rFonts w:asciiTheme="majorHAnsi" w:hAnsiTheme="majorHAnsi" w:cstheme="majorHAnsi"/>
          <w:color w:val="000000"/>
          <w:sz w:val="22"/>
          <w:szCs w:val="22"/>
        </w:rPr>
        <w:t xml:space="preserve">razreda opravljajo kolesarski izpit. Del tega se izvaja v razredu teoretično, drugi del pa praktično v spomladanskem času ob pomoči policije. Kolesarski izpit izvajamo po naslednjem programu: </w:t>
      </w:r>
    </w:p>
    <w:p w:rsidR="00542CF6" w:rsidRPr="00CD0DCD" w:rsidRDefault="00CD0DCD" w:rsidP="00CD0DCD">
      <w:pPr>
        <w:numPr>
          <w:ilvl w:val="0"/>
          <w:numId w:val="20"/>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teorija ob računalniku in v razredu pri urah družbe, </w:t>
      </w:r>
    </w:p>
    <w:p w:rsidR="00542CF6" w:rsidRPr="00CD0DCD" w:rsidRDefault="00CD0DCD" w:rsidP="00CD0DCD">
      <w:pPr>
        <w:numPr>
          <w:ilvl w:val="0"/>
          <w:numId w:val="20"/>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poligon, </w:t>
      </w:r>
    </w:p>
    <w:p w:rsidR="00542CF6" w:rsidRPr="00CD0DCD" w:rsidRDefault="00CD0DCD" w:rsidP="00CD0DCD">
      <w:pPr>
        <w:numPr>
          <w:ilvl w:val="0"/>
          <w:numId w:val="20"/>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praktična vožnja, </w:t>
      </w:r>
    </w:p>
    <w:p w:rsidR="00542CF6" w:rsidRPr="00CD0DCD" w:rsidRDefault="00CD0DCD" w:rsidP="00CD0DCD">
      <w:pPr>
        <w:numPr>
          <w:ilvl w:val="0"/>
          <w:numId w:val="20"/>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izpit.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Kolesarski izpit izvajamo v tečajni obliki.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 ŠOLSKI SKLAD</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Šolski sklad vodi Upravni odbor. Sestavljajo ga štirje predstavniki staršev in trije predstavniki šole. Dejavnost sklada je pridobivanje sredstev s pomočjo prostovoljnih prispevkov, donacij, zapuščin in iz drugih virov. Z </w:t>
      </w:r>
      <w:r w:rsidRPr="00CD0DCD">
        <w:rPr>
          <w:rFonts w:asciiTheme="majorHAnsi" w:hAnsiTheme="majorHAnsi" w:cstheme="majorHAnsi"/>
          <w:color w:val="000000"/>
          <w:sz w:val="22"/>
          <w:szCs w:val="22"/>
        </w:rPr>
        <w:lastRenderedPageBreak/>
        <w:t xml:space="preserve">njimi omogočamo zagotovitev enakih možnosti za vse učence pri udeležbi na ekskurzijah, v šoli v naravi, prireditvah, taborih in podobno.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Upravni odbor šolskega sklada:</w:t>
      </w:r>
    </w:p>
    <w:p w:rsidR="00542CF6" w:rsidRPr="0029255B" w:rsidRDefault="00CD0DCD" w:rsidP="00CD0DCD">
      <w:pPr>
        <w:spacing w:line="276" w:lineRule="auto"/>
        <w:jc w:val="both"/>
        <w:rPr>
          <w:rFonts w:asciiTheme="majorHAnsi" w:hAnsiTheme="majorHAnsi" w:cstheme="majorHAnsi"/>
          <w:sz w:val="22"/>
          <w:szCs w:val="22"/>
        </w:rPr>
      </w:pPr>
      <w:r w:rsidRPr="0029255B">
        <w:rPr>
          <w:rFonts w:asciiTheme="majorHAnsi" w:hAnsiTheme="majorHAnsi" w:cstheme="majorHAnsi"/>
          <w:sz w:val="22"/>
          <w:szCs w:val="22"/>
        </w:rPr>
        <w:t>Predsednica šolskega sklada je</w:t>
      </w:r>
      <w:r w:rsidR="0029255B" w:rsidRPr="0029255B">
        <w:rPr>
          <w:rFonts w:asciiTheme="majorHAnsi" w:hAnsiTheme="majorHAnsi" w:cstheme="majorHAnsi"/>
          <w:sz w:val="22"/>
          <w:szCs w:val="22"/>
        </w:rPr>
        <w:t xml:space="preserve"> </w:t>
      </w:r>
      <w:r w:rsidR="00F6532D">
        <w:rPr>
          <w:rFonts w:asciiTheme="majorHAnsi" w:hAnsiTheme="majorHAnsi" w:cstheme="majorHAnsi"/>
          <w:sz w:val="22"/>
          <w:szCs w:val="22"/>
        </w:rPr>
        <w:t xml:space="preserve">Petra </w:t>
      </w:r>
      <w:proofErr w:type="spellStart"/>
      <w:r w:rsidR="00F6532D">
        <w:rPr>
          <w:rFonts w:asciiTheme="majorHAnsi" w:hAnsiTheme="majorHAnsi" w:cstheme="majorHAnsi"/>
          <w:sz w:val="22"/>
          <w:szCs w:val="22"/>
        </w:rPr>
        <w:t>Klanac</w:t>
      </w:r>
      <w:proofErr w:type="spellEnd"/>
      <w:r w:rsidR="00F6532D">
        <w:rPr>
          <w:rFonts w:asciiTheme="majorHAnsi" w:hAnsiTheme="majorHAnsi" w:cstheme="majorHAnsi"/>
          <w:sz w:val="22"/>
          <w:szCs w:val="22"/>
        </w:rPr>
        <w:t>.</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Šolski predstavniki: Janja Raspor, Martina Iskra</w:t>
      </w:r>
      <w:r w:rsidR="00F351F7">
        <w:rPr>
          <w:rFonts w:asciiTheme="majorHAnsi" w:hAnsiTheme="majorHAnsi" w:cstheme="majorHAnsi"/>
          <w:sz w:val="22"/>
          <w:szCs w:val="22"/>
        </w:rPr>
        <w:t>, Ana Čeligoj</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Predstavniki staršev: Nives </w:t>
      </w:r>
      <w:proofErr w:type="spellStart"/>
      <w:r w:rsidRPr="00CD0DCD">
        <w:rPr>
          <w:rFonts w:asciiTheme="majorHAnsi" w:hAnsiTheme="majorHAnsi" w:cstheme="majorHAnsi"/>
          <w:sz w:val="22"/>
          <w:szCs w:val="22"/>
        </w:rPr>
        <w:t>Saftič</w:t>
      </w:r>
      <w:proofErr w:type="spellEnd"/>
      <w:r w:rsidRPr="00CD0DCD">
        <w:rPr>
          <w:rFonts w:asciiTheme="majorHAnsi" w:hAnsiTheme="majorHAnsi" w:cstheme="majorHAnsi"/>
          <w:sz w:val="22"/>
          <w:szCs w:val="22"/>
        </w:rPr>
        <w:t xml:space="preserve">, Urška </w:t>
      </w:r>
      <w:proofErr w:type="spellStart"/>
      <w:r w:rsidRPr="00CD0DCD">
        <w:rPr>
          <w:rFonts w:asciiTheme="majorHAnsi" w:hAnsiTheme="majorHAnsi" w:cstheme="majorHAnsi"/>
          <w:sz w:val="22"/>
          <w:szCs w:val="22"/>
        </w:rPr>
        <w:t>Blazinšek</w:t>
      </w:r>
      <w:proofErr w:type="spellEnd"/>
      <w:r w:rsidRPr="00CD0DCD">
        <w:rPr>
          <w:rFonts w:asciiTheme="majorHAnsi" w:hAnsiTheme="majorHAnsi" w:cstheme="majorHAnsi"/>
          <w:sz w:val="22"/>
          <w:szCs w:val="22"/>
        </w:rPr>
        <w:t xml:space="preserve">, Petra </w:t>
      </w:r>
      <w:proofErr w:type="spellStart"/>
      <w:r w:rsidRPr="00CD0DCD">
        <w:rPr>
          <w:rFonts w:asciiTheme="majorHAnsi" w:hAnsiTheme="majorHAnsi" w:cstheme="majorHAnsi"/>
          <w:sz w:val="22"/>
          <w:szCs w:val="22"/>
        </w:rPr>
        <w:t>Klanac</w:t>
      </w:r>
      <w:proofErr w:type="spellEnd"/>
      <w:r w:rsidRPr="00CD0DCD">
        <w:rPr>
          <w:rFonts w:asciiTheme="majorHAnsi" w:hAnsiTheme="majorHAnsi" w:cstheme="majorHAnsi"/>
          <w:sz w:val="22"/>
          <w:szCs w:val="22"/>
        </w:rPr>
        <w:t>, Aleksandra Frol</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Default="00CD0DCD"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Načrt dejavnosti šolskega sklada:</w:t>
      </w:r>
    </w:p>
    <w:p w:rsidR="00F6532D" w:rsidRDefault="00F6532D"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035"/>
        <w:gridCol w:w="2378"/>
        <w:gridCol w:w="2444"/>
      </w:tblGrid>
      <w:tr w:rsidR="00F6532D" w:rsidRPr="00F6532D" w:rsidTr="006E2054">
        <w:trPr>
          <w:trHeight w:val="1030"/>
        </w:trPr>
        <w:tc>
          <w:tcPr>
            <w:tcW w:w="2802"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Načrtovane dejavnosti</w:t>
            </w:r>
          </w:p>
        </w:tc>
        <w:tc>
          <w:tcPr>
            <w:tcW w:w="2035"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Predlagana poraba sredstev</w:t>
            </w:r>
          </w:p>
        </w:tc>
        <w:tc>
          <w:tcPr>
            <w:tcW w:w="2378"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Datum</w:t>
            </w:r>
          </w:p>
        </w:tc>
        <w:tc>
          <w:tcPr>
            <w:tcW w:w="2444"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Namenjeno</w:t>
            </w:r>
          </w:p>
        </w:tc>
      </w:tr>
      <w:tr w:rsidR="00F6532D" w:rsidRPr="00F6532D" w:rsidTr="006E2054">
        <w:trPr>
          <w:trHeight w:val="337"/>
        </w:trPr>
        <w:tc>
          <w:tcPr>
            <w:tcW w:w="2802"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Finančna pomoč socialno šibkim učencem</w:t>
            </w:r>
          </w:p>
        </w:tc>
        <w:tc>
          <w:tcPr>
            <w:tcW w:w="2035"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200 EUR</w:t>
            </w:r>
          </w:p>
        </w:tc>
        <w:tc>
          <w:tcPr>
            <w:tcW w:w="2378"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Celo šolsko leto</w:t>
            </w:r>
          </w:p>
        </w:tc>
        <w:tc>
          <w:tcPr>
            <w:tcW w:w="2444"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Finančna pomoč socialno šibkim učencem</w:t>
            </w:r>
          </w:p>
        </w:tc>
      </w:tr>
      <w:tr w:rsidR="00F6532D" w:rsidRPr="00F6532D" w:rsidTr="006E2054">
        <w:trPr>
          <w:trHeight w:val="337"/>
        </w:trPr>
        <w:tc>
          <w:tcPr>
            <w:tcW w:w="2802"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ŠVN, prevoz</w:t>
            </w:r>
          </w:p>
        </w:tc>
        <w:tc>
          <w:tcPr>
            <w:tcW w:w="2035"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320 EUR</w:t>
            </w:r>
          </w:p>
        </w:tc>
        <w:tc>
          <w:tcPr>
            <w:tcW w:w="2378"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januar in junij</w:t>
            </w:r>
          </w:p>
        </w:tc>
        <w:tc>
          <w:tcPr>
            <w:tcW w:w="2444"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Vsem učencem</w:t>
            </w:r>
          </w:p>
        </w:tc>
      </w:tr>
      <w:tr w:rsidR="00F6532D" w:rsidRPr="00F6532D" w:rsidTr="006E2054">
        <w:trPr>
          <w:trHeight w:val="337"/>
        </w:trPr>
        <w:tc>
          <w:tcPr>
            <w:tcW w:w="2802"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Predstava za prvi šolski dan</w:t>
            </w:r>
          </w:p>
        </w:tc>
        <w:tc>
          <w:tcPr>
            <w:tcW w:w="2035"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60 EUR</w:t>
            </w:r>
          </w:p>
        </w:tc>
        <w:tc>
          <w:tcPr>
            <w:tcW w:w="2378"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1. 9. 2022</w:t>
            </w:r>
          </w:p>
        </w:tc>
        <w:tc>
          <w:tcPr>
            <w:tcW w:w="2444"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Vrtec in učenci od 1. do 5. razreda</w:t>
            </w:r>
          </w:p>
        </w:tc>
      </w:tr>
      <w:tr w:rsidR="00F6532D" w:rsidRPr="00F6532D" w:rsidTr="006E2054">
        <w:trPr>
          <w:trHeight w:val="337"/>
        </w:trPr>
        <w:tc>
          <w:tcPr>
            <w:tcW w:w="2802"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Prihod Dedka Mraza in obdaritev</w:t>
            </w:r>
          </w:p>
        </w:tc>
        <w:tc>
          <w:tcPr>
            <w:tcW w:w="2035"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100 EUR</w:t>
            </w:r>
          </w:p>
        </w:tc>
        <w:tc>
          <w:tcPr>
            <w:tcW w:w="2378"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23. 12. 2022</w:t>
            </w:r>
          </w:p>
        </w:tc>
        <w:tc>
          <w:tcPr>
            <w:tcW w:w="2444"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Vsi učenci in vrtec</w:t>
            </w:r>
          </w:p>
        </w:tc>
      </w:tr>
      <w:tr w:rsidR="00F6532D" w:rsidRPr="00F6532D" w:rsidTr="006E2054">
        <w:trPr>
          <w:trHeight w:val="337"/>
        </w:trPr>
        <w:tc>
          <w:tcPr>
            <w:tcW w:w="2802"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Delavnice »safe.si«</w:t>
            </w:r>
          </w:p>
        </w:tc>
        <w:tc>
          <w:tcPr>
            <w:tcW w:w="2035"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80 EUR</w:t>
            </w:r>
          </w:p>
        </w:tc>
        <w:tc>
          <w:tcPr>
            <w:tcW w:w="2378"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28. 10. 2022</w:t>
            </w:r>
          </w:p>
        </w:tc>
        <w:tc>
          <w:tcPr>
            <w:tcW w:w="2444"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Učenci od 3. do 9. razreda</w:t>
            </w:r>
          </w:p>
        </w:tc>
      </w:tr>
      <w:tr w:rsidR="00F6532D" w:rsidRPr="00F6532D" w:rsidTr="006E2054">
        <w:trPr>
          <w:trHeight w:val="337"/>
        </w:trPr>
        <w:tc>
          <w:tcPr>
            <w:tcW w:w="2802"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Prenos v novo šolsko leto</w:t>
            </w:r>
          </w:p>
        </w:tc>
        <w:tc>
          <w:tcPr>
            <w:tcW w:w="2035"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40 EUR</w:t>
            </w:r>
          </w:p>
        </w:tc>
        <w:tc>
          <w:tcPr>
            <w:tcW w:w="2378"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w:t>
            </w:r>
          </w:p>
        </w:tc>
        <w:tc>
          <w:tcPr>
            <w:tcW w:w="2444"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w:t>
            </w:r>
          </w:p>
        </w:tc>
      </w:tr>
      <w:tr w:rsidR="00F6532D" w:rsidRPr="00F6532D" w:rsidTr="006E2054">
        <w:trPr>
          <w:trHeight w:val="337"/>
        </w:trPr>
        <w:tc>
          <w:tcPr>
            <w:tcW w:w="2802"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Senzorna soba</w:t>
            </w:r>
          </w:p>
        </w:tc>
        <w:tc>
          <w:tcPr>
            <w:tcW w:w="2035"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Sredstva donacij</w:t>
            </w:r>
          </w:p>
        </w:tc>
        <w:tc>
          <w:tcPr>
            <w:tcW w:w="2378"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Celo šolsko leto</w:t>
            </w:r>
          </w:p>
        </w:tc>
        <w:tc>
          <w:tcPr>
            <w:tcW w:w="2444" w:type="dxa"/>
            <w:shd w:val="clear" w:color="auto" w:fill="auto"/>
          </w:tcPr>
          <w:p w:rsidR="00F6532D" w:rsidRPr="00F6532D" w:rsidRDefault="00F6532D" w:rsidP="006E2054">
            <w:pPr>
              <w:rPr>
                <w:rFonts w:asciiTheme="majorHAnsi" w:eastAsia="Calibri" w:hAnsiTheme="majorHAnsi" w:cstheme="majorHAnsi"/>
                <w:color w:val="000000"/>
                <w:sz w:val="22"/>
                <w:szCs w:val="22"/>
                <w:lang w:eastAsia="en-US"/>
              </w:rPr>
            </w:pPr>
            <w:r w:rsidRPr="00F6532D">
              <w:rPr>
                <w:rFonts w:asciiTheme="majorHAnsi" w:eastAsia="Calibri" w:hAnsiTheme="majorHAnsi" w:cstheme="majorHAnsi"/>
                <w:color w:val="000000"/>
                <w:sz w:val="22"/>
                <w:szCs w:val="22"/>
                <w:lang w:eastAsia="en-US"/>
              </w:rPr>
              <w:t>Vsi učenci in vrtec</w:t>
            </w:r>
          </w:p>
        </w:tc>
      </w:tr>
    </w:tbl>
    <w:p w:rsidR="00F6532D" w:rsidRPr="00CD0DCD" w:rsidRDefault="00F6532D" w:rsidP="00CD0DCD">
      <w:pPr>
        <w:pBdr>
          <w:top w:val="nil"/>
          <w:left w:val="nil"/>
          <w:bottom w:val="nil"/>
          <w:right w:val="nil"/>
          <w:between w:val="nil"/>
        </w:pBdr>
        <w:spacing w:line="276" w:lineRule="auto"/>
        <w:jc w:val="both"/>
        <w:rPr>
          <w:rFonts w:asciiTheme="majorHAnsi" w:hAnsiTheme="majorHAnsi" w:cstheme="majorHAnsi"/>
          <w:b/>
          <w:color w:val="000000"/>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PROJEKTI NA ŠOLI</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V šolskem letu 2022/2023 bomo nadaljevali z izvedbo projektov na različnih ravneh. Nekateri projekti so se zaključili. Namen in cilji projektov so: </w:t>
      </w:r>
    </w:p>
    <w:p w:rsidR="00542CF6" w:rsidRPr="00CD0DCD" w:rsidRDefault="00CD0DCD" w:rsidP="00CD0DCD">
      <w:pPr>
        <w:numPr>
          <w:ilvl w:val="0"/>
          <w:numId w:val="23"/>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čim bolj približati cilje učenja razvoju vseživljenjskih znanj (razvijanje znanj v vsakdanjem življenju – govorne spretnosti, spretnosti raziskovanja, ročne spretnosti, sposobnost znajti se v prostoru in času …), </w:t>
      </w:r>
    </w:p>
    <w:p w:rsidR="00542CF6" w:rsidRPr="00CD0DCD" w:rsidRDefault="00CD0DCD" w:rsidP="00CD0DCD">
      <w:pPr>
        <w:numPr>
          <w:ilvl w:val="0"/>
          <w:numId w:val="23"/>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razvijati znanja za trajnejšo uporabo, </w:t>
      </w:r>
    </w:p>
    <w:p w:rsidR="00542CF6" w:rsidRPr="00CD0DCD" w:rsidRDefault="00CD0DCD" w:rsidP="00CD0DCD">
      <w:pPr>
        <w:numPr>
          <w:ilvl w:val="0"/>
          <w:numId w:val="23"/>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približati delo v šoli potrebam učencev na različnih razvojnih stopnjah.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Izvedba projektov bo realizirana pretežno v urah rednega pouka, pri čemer bodo učitelji spreminjali svojo vlogo poučevanja v vlogo koordinatorja in usmerjevalca učenja. Pri pouku bodo učenci zato aktivnejši in s tem bodo razvijali poleg znanj tudi druge spretnosti in sposobnosti.</w:t>
      </w:r>
    </w:p>
    <w:p w:rsidR="0029255B" w:rsidRPr="00CD0DCD" w:rsidRDefault="0029255B" w:rsidP="00CD0DCD">
      <w:pPr>
        <w:pBdr>
          <w:top w:val="nil"/>
          <w:left w:val="nil"/>
          <w:bottom w:val="nil"/>
          <w:right w:val="nil"/>
          <w:between w:val="nil"/>
        </w:pBdr>
        <w:spacing w:line="276" w:lineRule="auto"/>
        <w:jc w:val="both"/>
        <w:rPr>
          <w:rFonts w:asciiTheme="majorHAnsi" w:hAnsiTheme="majorHAnsi" w:cstheme="majorHAnsi"/>
          <w:b/>
          <w:color w:val="FFC000"/>
          <w:sz w:val="22"/>
          <w:szCs w:val="22"/>
        </w:rPr>
      </w:pPr>
    </w:p>
    <w:tbl>
      <w:tblPr>
        <w:tblStyle w:val="Tabelasvetlamrea"/>
        <w:tblW w:w="9629" w:type="dxa"/>
        <w:tblLayout w:type="fixed"/>
        <w:tblLook w:val="0400" w:firstRow="0" w:lastRow="0" w:firstColumn="0" w:lastColumn="0" w:noHBand="0" w:noVBand="1"/>
      </w:tblPr>
      <w:tblGrid>
        <w:gridCol w:w="1696"/>
        <w:gridCol w:w="1701"/>
        <w:gridCol w:w="1985"/>
        <w:gridCol w:w="4247"/>
      </w:tblGrid>
      <w:tr w:rsidR="00542CF6" w:rsidRPr="00CD0DCD" w:rsidTr="005A7A47">
        <w:tc>
          <w:tcPr>
            <w:tcW w:w="1696" w:type="dxa"/>
          </w:tcPr>
          <w:p w:rsidR="00542CF6" w:rsidRPr="005A7A47" w:rsidRDefault="00CD0DCD" w:rsidP="00CD0DCD">
            <w:pPr>
              <w:spacing w:line="276" w:lineRule="auto"/>
              <w:jc w:val="both"/>
              <w:rPr>
                <w:rFonts w:asciiTheme="majorHAnsi" w:hAnsiTheme="majorHAnsi" w:cstheme="majorHAnsi"/>
                <w:b/>
                <w:color w:val="000000"/>
                <w:sz w:val="22"/>
                <w:szCs w:val="22"/>
              </w:rPr>
            </w:pPr>
            <w:r w:rsidRPr="005A7A47">
              <w:rPr>
                <w:rFonts w:asciiTheme="majorHAnsi" w:hAnsiTheme="majorHAnsi" w:cstheme="majorHAnsi"/>
                <w:b/>
                <w:color w:val="000000"/>
                <w:sz w:val="22"/>
                <w:szCs w:val="22"/>
              </w:rPr>
              <w:t>Projekti</w:t>
            </w:r>
          </w:p>
        </w:tc>
        <w:tc>
          <w:tcPr>
            <w:tcW w:w="1701" w:type="dxa"/>
          </w:tcPr>
          <w:p w:rsidR="00542CF6" w:rsidRPr="005A7A47" w:rsidRDefault="00CD0DCD" w:rsidP="00CD0DCD">
            <w:pPr>
              <w:spacing w:line="276" w:lineRule="auto"/>
              <w:jc w:val="both"/>
              <w:rPr>
                <w:rFonts w:asciiTheme="majorHAnsi" w:hAnsiTheme="majorHAnsi" w:cstheme="majorHAnsi"/>
                <w:b/>
                <w:color w:val="000000"/>
                <w:sz w:val="22"/>
                <w:szCs w:val="22"/>
              </w:rPr>
            </w:pPr>
            <w:r w:rsidRPr="005A7A47">
              <w:rPr>
                <w:rFonts w:asciiTheme="majorHAnsi" w:hAnsiTheme="majorHAnsi" w:cstheme="majorHAnsi"/>
                <w:b/>
                <w:color w:val="000000"/>
                <w:sz w:val="22"/>
                <w:szCs w:val="22"/>
              </w:rPr>
              <w:t>Komu je namenjen</w:t>
            </w:r>
          </w:p>
        </w:tc>
        <w:tc>
          <w:tcPr>
            <w:tcW w:w="1985" w:type="dxa"/>
          </w:tcPr>
          <w:p w:rsidR="00542CF6" w:rsidRPr="005A7A47" w:rsidRDefault="00CD0DCD" w:rsidP="00CD0DCD">
            <w:pPr>
              <w:spacing w:line="276" w:lineRule="auto"/>
              <w:jc w:val="both"/>
              <w:rPr>
                <w:rFonts w:asciiTheme="majorHAnsi" w:hAnsiTheme="majorHAnsi" w:cstheme="majorHAnsi"/>
                <w:b/>
                <w:color w:val="000000"/>
                <w:sz w:val="22"/>
                <w:szCs w:val="22"/>
              </w:rPr>
            </w:pPr>
            <w:r w:rsidRPr="005A7A47">
              <w:rPr>
                <w:rFonts w:asciiTheme="majorHAnsi" w:hAnsiTheme="majorHAnsi" w:cstheme="majorHAnsi"/>
                <w:b/>
                <w:color w:val="000000"/>
                <w:sz w:val="22"/>
                <w:szCs w:val="22"/>
              </w:rPr>
              <w:t>Koordinator</w:t>
            </w:r>
          </w:p>
        </w:tc>
        <w:tc>
          <w:tcPr>
            <w:tcW w:w="4247" w:type="dxa"/>
          </w:tcPr>
          <w:p w:rsidR="00542CF6" w:rsidRPr="005A7A47" w:rsidRDefault="00CD0DCD" w:rsidP="00CD0DCD">
            <w:pPr>
              <w:spacing w:line="276" w:lineRule="auto"/>
              <w:jc w:val="both"/>
              <w:rPr>
                <w:rFonts w:asciiTheme="majorHAnsi" w:hAnsiTheme="majorHAnsi" w:cstheme="majorHAnsi"/>
                <w:b/>
                <w:color w:val="000000"/>
                <w:sz w:val="22"/>
                <w:szCs w:val="22"/>
              </w:rPr>
            </w:pPr>
            <w:r w:rsidRPr="005A7A47">
              <w:rPr>
                <w:rFonts w:asciiTheme="majorHAnsi" w:hAnsiTheme="majorHAnsi" w:cstheme="majorHAnsi"/>
                <w:b/>
                <w:color w:val="000000"/>
                <w:sz w:val="22"/>
                <w:szCs w:val="22"/>
              </w:rPr>
              <w:t>Dejavnosti</w:t>
            </w:r>
            <w:r w:rsidR="005A7A47" w:rsidRPr="005A7A47">
              <w:rPr>
                <w:rFonts w:asciiTheme="majorHAnsi" w:hAnsiTheme="majorHAnsi" w:cstheme="majorHAnsi"/>
                <w:b/>
                <w:color w:val="000000"/>
                <w:sz w:val="22"/>
                <w:szCs w:val="22"/>
              </w:rPr>
              <w:t>/opis</w:t>
            </w:r>
          </w:p>
        </w:tc>
      </w:tr>
      <w:tr w:rsidR="00542CF6" w:rsidRPr="00CD0DCD" w:rsidTr="005A7A47">
        <w:tc>
          <w:tcPr>
            <w:tcW w:w="1696" w:type="dxa"/>
          </w:tcPr>
          <w:p w:rsidR="00542CF6" w:rsidRPr="005A7A47" w:rsidRDefault="00CD0DCD" w:rsidP="00CD0DCD">
            <w:pPr>
              <w:spacing w:line="276" w:lineRule="auto"/>
              <w:jc w:val="both"/>
              <w:rPr>
                <w:rFonts w:asciiTheme="majorHAnsi" w:hAnsiTheme="majorHAnsi" w:cstheme="majorHAnsi"/>
                <w:b/>
                <w:color w:val="000000"/>
                <w:sz w:val="22"/>
                <w:szCs w:val="22"/>
              </w:rPr>
            </w:pPr>
            <w:r w:rsidRPr="005A7A47">
              <w:rPr>
                <w:rFonts w:asciiTheme="majorHAnsi" w:hAnsiTheme="majorHAnsi" w:cstheme="majorHAnsi"/>
                <w:b/>
                <w:color w:val="000000"/>
                <w:sz w:val="22"/>
                <w:szCs w:val="22"/>
              </w:rPr>
              <w:t>Sobivanje</w:t>
            </w:r>
          </w:p>
        </w:tc>
        <w:tc>
          <w:tcPr>
            <w:tcW w:w="1701" w:type="dxa"/>
          </w:tcPr>
          <w:p w:rsidR="00542CF6" w:rsidRPr="005A7A47" w:rsidRDefault="00551B7F" w:rsidP="00CD0DCD">
            <w:pPr>
              <w:spacing w:line="276" w:lineRule="auto"/>
              <w:jc w:val="both"/>
              <w:rPr>
                <w:rFonts w:asciiTheme="majorHAnsi" w:hAnsiTheme="majorHAnsi" w:cstheme="majorHAnsi"/>
                <w:b/>
                <w:color w:val="000000"/>
                <w:sz w:val="22"/>
                <w:szCs w:val="22"/>
              </w:rPr>
            </w:pPr>
            <w:r>
              <w:rPr>
                <w:rFonts w:asciiTheme="majorHAnsi" w:hAnsiTheme="majorHAnsi" w:cstheme="majorHAnsi"/>
                <w:b/>
                <w:sz w:val="22"/>
                <w:szCs w:val="22"/>
              </w:rPr>
              <w:t xml:space="preserve">Vrtec, </w:t>
            </w:r>
            <w:r w:rsidR="005A7A47" w:rsidRPr="005A7A47">
              <w:rPr>
                <w:rFonts w:asciiTheme="majorHAnsi" w:hAnsiTheme="majorHAnsi" w:cstheme="majorHAnsi"/>
                <w:b/>
                <w:sz w:val="22"/>
                <w:szCs w:val="22"/>
              </w:rPr>
              <w:t>1.–9. razred</w:t>
            </w:r>
          </w:p>
        </w:tc>
        <w:tc>
          <w:tcPr>
            <w:tcW w:w="1985" w:type="dxa"/>
          </w:tcPr>
          <w:p w:rsidR="00542CF6" w:rsidRPr="005A7A47" w:rsidRDefault="0029255B" w:rsidP="00CD0DCD">
            <w:pPr>
              <w:spacing w:line="276" w:lineRule="auto"/>
              <w:jc w:val="both"/>
              <w:rPr>
                <w:rFonts w:asciiTheme="majorHAnsi" w:hAnsiTheme="majorHAnsi" w:cstheme="majorHAnsi"/>
                <w:b/>
                <w:color w:val="000000"/>
                <w:sz w:val="22"/>
                <w:szCs w:val="22"/>
              </w:rPr>
            </w:pPr>
            <w:r w:rsidRPr="005A7A47">
              <w:rPr>
                <w:rFonts w:asciiTheme="majorHAnsi" w:hAnsiTheme="majorHAnsi" w:cstheme="majorHAnsi"/>
                <w:b/>
                <w:color w:val="000000"/>
                <w:sz w:val="22"/>
                <w:szCs w:val="22"/>
              </w:rPr>
              <w:t xml:space="preserve">Karmen </w:t>
            </w:r>
            <w:proofErr w:type="spellStart"/>
            <w:r w:rsidRPr="005A7A47">
              <w:rPr>
                <w:rFonts w:asciiTheme="majorHAnsi" w:hAnsiTheme="majorHAnsi" w:cstheme="majorHAnsi"/>
                <w:b/>
                <w:color w:val="000000"/>
                <w:sz w:val="22"/>
                <w:szCs w:val="22"/>
              </w:rPr>
              <w:t>Joimo</w:t>
            </w:r>
            <w:proofErr w:type="spellEnd"/>
            <w:r w:rsidRPr="005A7A47">
              <w:rPr>
                <w:rFonts w:asciiTheme="majorHAnsi" w:hAnsiTheme="majorHAnsi" w:cstheme="majorHAnsi"/>
                <w:b/>
                <w:color w:val="000000"/>
                <w:sz w:val="22"/>
                <w:szCs w:val="22"/>
              </w:rPr>
              <w:t xml:space="preserve"> Šajn</w:t>
            </w:r>
          </w:p>
        </w:tc>
        <w:tc>
          <w:tcPr>
            <w:tcW w:w="4247" w:type="dxa"/>
          </w:tcPr>
          <w:p w:rsidR="009F3425" w:rsidRPr="009F3425" w:rsidRDefault="009F3425" w:rsidP="009F3425">
            <w:pPr>
              <w:pStyle w:val="Navadensplet"/>
              <w:spacing w:before="0" w:beforeAutospacing="0" w:after="0" w:afterAutospacing="0"/>
              <w:jc w:val="both"/>
              <w:rPr>
                <w:rFonts w:asciiTheme="majorHAnsi" w:hAnsiTheme="majorHAnsi" w:cstheme="majorHAnsi"/>
                <w:color w:val="000000" w:themeColor="text1"/>
              </w:rPr>
            </w:pPr>
            <w:r>
              <w:rPr>
                <w:rFonts w:asciiTheme="majorHAnsi" w:hAnsiTheme="majorHAnsi" w:cstheme="majorHAnsi"/>
                <w:color w:val="000000" w:themeColor="text1"/>
                <w:sz w:val="22"/>
                <w:szCs w:val="22"/>
              </w:rPr>
              <w:t>I</w:t>
            </w:r>
            <w:r w:rsidRPr="009F3425">
              <w:rPr>
                <w:rFonts w:asciiTheme="majorHAnsi" w:hAnsiTheme="majorHAnsi" w:cstheme="majorHAnsi"/>
                <w:color w:val="000000" w:themeColor="text1"/>
                <w:sz w:val="22"/>
                <w:szCs w:val="22"/>
              </w:rPr>
              <w:t xml:space="preserve">zvajanje različnih projektov v sklopu programa Šola sobivanja skozi celo šolsko leto (izpeljali bomo najmanj dva projekta): Varno v vrtec in šolo,  Spodbujamo prijateljstvo,  Ti meni danes, jaz tebi jutri,  Živim zdravo,  Energetsko znanje za odgovorno ravnanje,  Pestrost slovenskih </w:t>
            </w:r>
            <w:r w:rsidRPr="009F3425">
              <w:rPr>
                <w:rFonts w:asciiTheme="majorHAnsi" w:hAnsiTheme="majorHAnsi" w:cstheme="majorHAnsi"/>
                <w:color w:val="000000" w:themeColor="text1"/>
                <w:sz w:val="22"/>
                <w:szCs w:val="22"/>
              </w:rPr>
              <w:lastRenderedPageBreak/>
              <w:t xml:space="preserve">voda,  Slovenija – kot jo vidimo otroci,  </w:t>
            </w:r>
            <w:proofErr w:type="spellStart"/>
            <w:r w:rsidRPr="009F3425">
              <w:rPr>
                <w:rFonts w:asciiTheme="majorHAnsi" w:hAnsiTheme="majorHAnsi" w:cstheme="majorHAnsi"/>
                <w:color w:val="000000" w:themeColor="text1"/>
                <w:sz w:val="22"/>
                <w:szCs w:val="22"/>
              </w:rPr>
              <w:t>Eko</w:t>
            </w:r>
            <w:proofErr w:type="spellEnd"/>
            <w:r w:rsidRPr="009F3425">
              <w:rPr>
                <w:rFonts w:asciiTheme="majorHAnsi" w:hAnsiTheme="majorHAnsi" w:cstheme="majorHAnsi"/>
                <w:color w:val="000000" w:themeColor="text1"/>
                <w:sz w:val="22"/>
                <w:szCs w:val="22"/>
              </w:rPr>
              <w:t xml:space="preserve"> kartica.  Izvedba projektov bo odvisna tudi od trenutnih epidemioloških razmer in pristopa partnerjev Sobivanja.</w:t>
            </w:r>
          </w:p>
          <w:p w:rsidR="009F3425" w:rsidRPr="009F3425" w:rsidRDefault="009F3425" w:rsidP="009F3425">
            <w:pPr>
              <w:pStyle w:val="Navadensplet"/>
              <w:spacing w:before="0" w:beforeAutospacing="0" w:after="0" w:afterAutospacing="0"/>
              <w:jc w:val="both"/>
              <w:rPr>
                <w:rFonts w:asciiTheme="majorHAnsi" w:hAnsiTheme="majorHAnsi" w:cstheme="majorHAnsi"/>
                <w:color w:val="000000" w:themeColor="text1"/>
              </w:rPr>
            </w:pPr>
            <w:r w:rsidRPr="009F3425">
              <w:rPr>
                <w:rFonts w:asciiTheme="majorHAnsi" w:hAnsiTheme="majorHAnsi" w:cstheme="majorHAnsi"/>
                <w:color w:val="000000" w:themeColor="text1"/>
                <w:sz w:val="22"/>
                <w:szCs w:val="22"/>
              </w:rPr>
              <w:t xml:space="preserve">Zaključni dogodek projektov – Festival Sobivanja v šolskem letu 2022/23 bo potekal v petek, 19. maja 2023. </w:t>
            </w:r>
          </w:p>
          <w:p w:rsidR="00542CF6" w:rsidRPr="005A7A47" w:rsidRDefault="00542CF6" w:rsidP="005A7A47">
            <w:pPr>
              <w:spacing w:line="276" w:lineRule="auto"/>
              <w:jc w:val="both"/>
              <w:rPr>
                <w:rFonts w:asciiTheme="majorHAnsi" w:hAnsiTheme="majorHAnsi" w:cstheme="majorHAnsi"/>
                <w:color w:val="000000"/>
                <w:sz w:val="22"/>
                <w:szCs w:val="22"/>
              </w:rPr>
            </w:pPr>
          </w:p>
        </w:tc>
      </w:tr>
      <w:tr w:rsidR="00542CF6" w:rsidRPr="00CD0DCD" w:rsidTr="005A7A47">
        <w:tc>
          <w:tcPr>
            <w:tcW w:w="1696" w:type="dxa"/>
          </w:tcPr>
          <w:p w:rsidR="00542CF6" w:rsidRPr="005A7A47" w:rsidRDefault="00CD0DCD" w:rsidP="00CD0DCD">
            <w:pPr>
              <w:spacing w:line="276" w:lineRule="auto"/>
              <w:jc w:val="both"/>
              <w:rPr>
                <w:rFonts w:asciiTheme="majorHAnsi" w:hAnsiTheme="majorHAnsi" w:cstheme="majorHAnsi"/>
                <w:b/>
                <w:color w:val="000000"/>
                <w:sz w:val="22"/>
                <w:szCs w:val="22"/>
              </w:rPr>
            </w:pPr>
            <w:r w:rsidRPr="005A7A47">
              <w:rPr>
                <w:rFonts w:asciiTheme="majorHAnsi" w:hAnsiTheme="majorHAnsi" w:cstheme="majorHAnsi"/>
                <w:b/>
                <w:color w:val="000000"/>
                <w:sz w:val="22"/>
                <w:szCs w:val="22"/>
              </w:rPr>
              <w:lastRenderedPageBreak/>
              <w:t>Zdrava šola</w:t>
            </w:r>
          </w:p>
        </w:tc>
        <w:tc>
          <w:tcPr>
            <w:tcW w:w="1701" w:type="dxa"/>
          </w:tcPr>
          <w:p w:rsidR="00542CF6" w:rsidRPr="005A7A47" w:rsidRDefault="00551B7F" w:rsidP="00CD0DCD">
            <w:pPr>
              <w:spacing w:line="276" w:lineRule="auto"/>
              <w:jc w:val="both"/>
              <w:rPr>
                <w:rFonts w:asciiTheme="majorHAnsi" w:hAnsiTheme="majorHAnsi" w:cstheme="majorHAnsi"/>
                <w:b/>
                <w:color w:val="000000"/>
                <w:sz w:val="22"/>
                <w:szCs w:val="22"/>
              </w:rPr>
            </w:pPr>
            <w:r>
              <w:rPr>
                <w:rFonts w:asciiTheme="majorHAnsi" w:hAnsiTheme="majorHAnsi" w:cstheme="majorHAnsi"/>
                <w:b/>
                <w:sz w:val="22"/>
                <w:szCs w:val="22"/>
              </w:rPr>
              <w:t xml:space="preserve">Vrtec, </w:t>
            </w:r>
            <w:r w:rsidR="005A7A47" w:rsidRPr="005A7A47">
              <w:rPr>
                <w:rFonts w:asciiTheme="majorHAnsi" w:hAnsiTheme="majorHAnsi" w:cstheme="majorHAnsi"/>
                <w:b/>
                <w:sz w:val="22"/>
                <w:szCs w:val="22"/>
              </w:rPr>
              <w:t>1.–9. razred</w:t>
            </w:r>
          </w:p>
        </w:tc>
        <w:tc>
          <w:tcPr>
            <w:tcW w:w="1985" w:type="dxa"/>
          </w:tcPr>
          <w:p w:rsidR="00542CF6" w:rsidRPr="005A7A47" w:rsidRDefault="0029255B" w:rsidP="00CD0DCD">
            <w:pPr>
              <w:spacing w:line="276" w:lineRule="auto"/>
              <w:jc w:val="both"/>
              <w:rPr>
                <w:rFonts w:asciiTheme="majorHAnsi" w:hAnsiTheme="majorHAnsi" w:cstheme="majorHAnsi"/>
                <w:b/>
                <w:color w:val="000000"/>
                <w:sz w:val="22"/>
                <w:szCs w:val="22"/>
              </w:rPr>
            </w:pPr>
            <w:r w:rsidRPr="005A7A47">
              <w:rPr>
                <w:rFonts w:asciiTheme="majorHAnsi" w:hAnsiTheme="majorHAnsi" w:cstheme="majorHAnsi"/>
                <w:b/>
                <w:color w:val="000000"/>
                <w:sz w:val="22"/>
                <w:szCs w:val="22"/>
              </w:rPr>
              <w:t xml:space="preserve">Karmen </w:t>
            </w:r>
            <w:proofErr w:type="spellStart"/>
            <w:r w:rsidRPr="005A7A47">
              <w:rPr>
                <w:rFonts w:asciiTheme="majorHAnsi" w:hAnsiTheme="majorHAnsi" w:cstheme="majorHAnsi"/>
                <w:b/>
                <w:color w:val="000000"/>
                <w:sz w:val="22"/>
                <w:szCs w:val="22"/>
              </w:rPr>
              <w:t>Joimo</w:t>
            </w:r>
            <w:proofErr w:type="spellEnd"/>
            <w:r w:rsidRPr="005A7A47">
              <w:rPr>
                <w:rFonts w:asciiTheme="majorHAnsi" w:hAnsiTheme="majorHAnsi" w:cstheme="majorHAnsi"/>
                <w:b/>
                <w:color w:val="000000"/>
                <w:sz w:val="22"/>
                <w:szCs w:val="22"/>
              </w:rPr>
              <w:t xml:space="preserve"> Šajn</w:t>
            </w:r>
          </w:p>
        </w:tc>
        <w:tc>
          <w:tcPr>
            <w:tcW w:w="4247" w:type="dxa"/>
          </w:tcPr>
          <w:p w:rsidR="00542CF6" w:rsidRPr="00551B7F" w:rsidRDefault="00551B7F" w:rsidP="00CD0DCD">
            <w:pPr>
              <w:spacing w:line="276" w:lineRule="auto"/>
              <w:jc w:val="both"/>
              <w:rPr>
                <w:rFonts w:asciiTheme="majorHAnsi" w:hAnsiTheme="majorHAnsi" w:cstheme="majorHAnsi"/>
                <w:b/>
                <w:color w:val="000000" w:themeColor="text1"/>
                <w:sz w:val="22"/>
                <w:szCs w:val="22"/>
              </w:rPr>
            </w:pPr>
            <w:r w:rsidRPr="00551B7F">
              <w:rPr>
                <w:rFonts w:asciiTheme="majorHAnsi" w:hAnsiTheme="majorHAnsi" w:cstheme="majorHAnsi"/>
                <w:color w:val="000000" w:themeColor="text1"/>
                <w:sz w:val="22"/>
                <w:szCs w:val="22"/>
              </w:rPr>
              <w:t xml:space="preserve">Čez vse šolsko leto bomo izvajali dejavnosti po programu Zdrave šole, ki skrbi za promocijo zdravja na  telesnem, duševnem, socialnem in </w:t>
            </w:r>
            <w:proofErr w:type="spellStart"/>
            <w:r w:rsidRPr="00551B7F">
              <w:rPr>
                <w:rFonts w:asciiTheme="majorHAnsi" w:hAnsiTheme="majorHAnsi" w:cstheme="majorHAnsi"/>
                <w:color w:val="000000" w:themeColor="text1"/>
                <w:sz w:val="22"/>
                <w:szCs w:val="22"/>
              </w:rPr>
              <w:t>okoljskem</w:t>
            </w:r>
            <w:proofErr w:type="spellEnd"/>
            <w:r w:rsidRPr="00551B7F">
              <w:rPr>
                <w:rFonts w:asciiTheme="majorHAnsi" w:hAnsiTheme="majorHAnsi" w:cstheme="majorHAnsi"/>
                <w:color w:val="000000" w:themeColor="text1"/>
                <w:sz w:val="22"/>
                <w:szCs w:val="22"/>
              </w:rPr>
              <w:t xml:space="preserve"> področju zdravja. Izvajali bomo različne dejavnosti med poukom, izven pouka, ob dnevih dejavnosti na teme: zdrava prehrana, telesna aktivnost, gibanje v naravi, dovolj počitka, sprostitvene dejavnosti, skrb za higieno, medsebojni odnosi, pozitivna samopodoba; sodelovali bomo z zdravstveno službo (različna predavanja po dogovoru); izvedli bomo tradicionalni slovenski zajtrk (18. 11. 2022);  spoznali bomo delovanje ekoloških kmetij (obisk ekološke kmetije v aprilu/maju); izvajali bomo </w:t>
            </w:r>
            <w:r>
              <w:rPr>
                <w:rFonts w:asciiTheme="majorHAnsi" w:hAnsiTheme="majorHAnsi" w:cstheme="majorHAnsi"/>
                <w:color w:val="000000" w:themeColor="text1"/>
                <w:sz w:val="22"/>
                <w:szCs w:val="22"/>
              </w:rPr>
              <w:t>i</w:t>
            </w:r>
            <w:r w:rsidRPr="00551B7F">
              <w:rPr>
                <w:rFonts w:asciiTheme="majorHAnsi" w:hAnsiTheme="majorHAnsi" w:cstheme="majorHAnsi"/>
                <w:color w:val="000000" w:themeColor="text1"/>
                <w:sz w:val="22"/>
                <w:szCs w:val="22"/>
              </w:rPr>
              <w:t>nteresne dejavnosti povezane s temo zdravja, ekologije, športa, zdrave prehrane…</w:t>
            </w:r>
          </w:p>
        </w:tc>
      </w:tr>
      <w:tr w:rsidR="00542CF6" w:rsidRPr="00CD0DCD" w:rsidTr="005A7A47">
        <w:tc>
          <w:tcPr>
            <w:tcW w:w="1696" w:type="dxa"/>
          </w:tcPr>
          <w:p w:rsidR="00542CF6" w:rsidRPr="005A7A47" w:rsidRDefault="00CD0DCD" w:rsidP="00CD0DCD">
            <w:pPr>
              <w:spacing w:line="276" w:lineRule="auto"/>
              <w:jc w:val="both"/>
              <w:rPr>
                <w:rFonts w:asciiTheme="majorHAnsi" w:hAnsiTheme="majorHAnsi" w:cstheme="majorHAnsi"/>
                <w:b/>
                <w:sz w:val="22"/>
                <w:szCs w:val="22"/>
              </w:rPr>
            </w:pPr>
            <w:r w:rsidRPr="005A7A47">
              <w:rPr>
                <w:rFonts w:asciiTheme="majorHAnsi" w:hAnsiTheme="majorHAnsi" w:cstheme="majorHAnsi"/>
                <w:b/>
                <w:color w:val="000000"/>
                <w:sz w:val="22"/>
                <w:szCs w:val="22"/>
              </w:rPr>
              <w:t>Šolska shema</w:t>
            </w:r>
          </w:p>
        </w:tc>
        <w:tc>
          <w:tcPr>
            <w:tcW w:w="1701" w:type="dxa"/>
          </w:tcPr>
          <w:p w:rsidR="00542CF6" w:rsidRPr="005A7A47" w:rsidRDefault="00551B7F" w:rsidP="00CD0DCD">
            <w:pPr>
              <w:spacing w:line="276" w:lineRule="auto"/>
              <w:jc w:val="both"/>
              <w:rPr>
                <w:rFonts w:asciiTheme="majorHAnsi" w:hAnsiTheme="majorHAnsi" w:cstheme="majorHAnsi"/>
                <w:b/>
                <w:color w:val="000000"/>
                <w:sz w:val="22"/>
                <w:szCs w:val="22"/>
              </w:rPr>
            </w:pPr>
            <w:r>
              <w:rPr>
                <w:rFonts w:asciiTheme="majorHAnsi" w:hAnsiTheme="majorHAnsi" w:cstheme="majorHAnsi"/>
                <w:b/>
                <w:sz w:val="22"/>
                <w:szCs w:val="22"/>
              </w:rPr>
              <w:t xml:space="preserve">Vrtec, </w:t>
            </w:r>
            <w:r w:rsidR="00CD0DCD" w:rsidRPr="005A7A47">
              <w:rPr>
                <w:rFonts w:asciiTheme="majorHAnsi" w:hAnsiTheme="majorHAnsi" w:cstheme="majorHAnsi"/>
                <w:b/>
                <w:sz w:val="22"/>
                <w:szCs w:val="22"/>
              </w:rPr>
              <w:t>1.–9. razred</w:t>
            </w:r>
          </w:p>
        </w:tc>
        <w:tc>
          <w:tcPr>
            <w:tcW w:w="1985" w:type="dxa"/>
          </w:tcPr>
          <w:p w:rsidR="00542CF6" w:rsidRPr="005A7A47" w:rsidRDefault="00CD0DCD" w:rsidP="00CD0DCD">
            <w:pPr>
              <w:spacing w:line="276" w:lineRule="auto"/>
              <w:jc w:val="both"/>
              <w:rPr>
                <w:rFonts w:asciiTheme="majorHAnsi" w:hAnsiTheme="majorHAnsi" w:cstheme="majorHAnsi"/>
                <w:b/>
                <w:color w:val="000000"/>
                <w:sz w:val="22"/>
                <w:szCs w:val="22"/>
              </w:rPr>
            </w:pPr>
            <w:r w:rsidRPr="005A7A47">
              <w:rPr>
                <w:rFonts w:asciiTheme="majorHAnsi" w:hAnsiTheme="majorHAnsi" w:cstheme="majorHAnsi"/>
                <w:b/>
                <w:sz w:val="22"/>
                <w:szCs w:val="22"/>
              </w:rPr>
              <w:t>Andreja Stegu</w:t>
            </w:r>
          </w:p>
        </w:tc>
        <w:tc>
          <w:tcPr>
            <w:tcW w:w="4247" w:type="dxa"/>
          </w:tcPr>
          <w:p w:rsidR="00542CF6" w:rsidRPr="005A7A47" w:rsidRDefault="00CD0DCD" w:rsidP="00CD0DCD">
            <w:pPr>
              <w:spacing w:line="276" w:lineRule="auto"/>
              <w:jc w:val="both"/>
              <w:rPr>
                <w:rFonts w:asciiTheme="majorHAnsi" w:hAnsiTheme="majorHAnsi" w:cstheme="majorHAnsi"/>
                <w:color w:val="000000"/>
                <w:sz w:val="22"/>
                <w:szCs w:val="22"/>
              </w:rPr>
            </w:pPr>
            <w:r w:rsidRPr="005A7A47">
              <w:rPr>
                <w:rFonts w:asciiTheme="majorHAnsi" w:hAnsiTheme="majorHAnsi" w:cstheme="majorHAnsi"/>
                <w:sz w:val="22"/>
                <w:szCs w:val="22"/>
              </w:rPr>
              <w:t>Delitve sadja in zelenjave oz. mleka: 1x tedensko oz. 1x na 14 dni</w:t>
            </w:r>
          </w:p>
        </w:tc>
      </w:tr>
      <w:tr w:rsidR="00542CF6" w:rsidRPr="00CD0DCD" w:rsidTr="005A7A47">
        <w:tc>
          <w:tcPr>
            <w:tcW w:w="1696" w:type="dxa"/>
          </w:tcPr>
          <w:p w:rsidR="00542CF6" w:rsidRPr="005A7A47" w:rsidRDefault="00CD0DCD" w:rsidP="00CD0DCD">
            <w:pPr>
              <w:spacing w:line="276" w:lineRule="auto"/>
              <w:jc w:val="both"/>
              <w:rPr>
                <w:rFonts w:asciiTheme="majorHAnsi" w:hAnsiTheme="majorHAnsi" w:cstheme="majorHAnsi"/>
                <w:b/>
                <w:color w:val="000000"/>
                <w:sz w:val="22"/>
                <w:szCs w:val="22"/>
              </w:rPr>
            </w:pPr>
            <w:proofErr w:type="spellStart"/>
            <w:r w:rsidRPr="005A7A47">
              <w:rPr>
                <w:rFonts w:asciiTheme="majorHAnsi" w:hAnsiTheme="majorHAnsi" w:cstheme="majorHAnsi"/>
                <w:b/>
                <w:sz w:val="22"/>
                <w:szCs w:val="22"/>
              </w:rPr>
              <w:t>Ekošola</w:t>
            </w:r>
            <w:proofErr w:type="spellEnd"/>
          </w:p>
        </w:tc>
        <w:tc>
          <w:tcPr>
            <w:tcW w:w="1701" w:type="dxa"/>
          </w:tcPr>
          <w:p w:rsidR="00542CF6" w:rsidRPr="005A7A47" w:rsidRDefault="00551B7F" w:rsidP="00CD0DCD">
            <w:pPr>
              <w:spacing w:line="276" w:lineRule="auto"/>
              <w:jc w:val="both"/>
              <w:rPr>
                <w:rFonts w:asciiTheme="majorHAnsi" w:hAnsiTheme="majorHAnsi" w:cstheme="majorHAnsi"/>
                <w:b/>
                <w:color w:val="000000"/>
                <w:sz w:val="22"/>
                <w:szCs w:val="22"/>
              </w:rPr>
            </w:pPr>
            <w:r>
              <w:rPr>
                <w:rFonts w:asciiTheme="majorHAnsi" w:hAnsiTheme="majorHAnsi" w:cstheme="majorHAnsi"/>
                <w:b/>
                <w:sz w:val="22"/>
                <w:szCs w:val="22"/>
              </w:rPr>
              <w:t xml:space="preserve">Vrtec </w:t>
            </w:r>
            <w:r w:rsidR="00CD0DCD" w:rsidRPr="005A7A47">
              <w:rPr>
                <w:rFonts w:asciiTheme="majorHAnsi" w:hAnsiTheme="majorHAnsi" w:cstheme="majorHAnsi"/>
                <w:b/>
                <w:sz w:val="22"/>
                <w:szCs w:val="22"/>
              </w:rPr>
              <w:t>1.–9. razred</w:t>
            </w:r>
          </w:p>
        </w:tc>
        <w:tc>
          <w:tcPr>
            <w:tcW w:w="1985" w:type="dxa"/>
          </w:tcPr>
          <w:p w:rsidR="00542CF6" w:rsidRPr="005A7A47" w:rsidRDefault="00CD0DCD" w:rsidP="00CD0DCD">
            <w:pPr>
              <w:spacing w:line="276" w:lineRule="auto"/>
              <w:jc w:val="both"/>
              <w:rPr>
                <w:rFonts w:asciiTheme="majorHAnsi" w:hAnsiTheme="majorHAnsi" w:cstheme="majorHAnsi"/>
                <w:b/>
                <w:color w:val="000000"/>
                <w:sz w:val="22"/>
                <w:szCs w:val="22"/>
              </w:rPr>
            </w:pPr>
            <w:r w:rsidRPr="005A7A47">
              <w:rPr>
                <w:rFonts w:asciiTheme="majorHAnsi" w:hAnsiTheme="majorHAnsi" w:cstheme="majorHAnsi"/>
                <w:b/>
                <w:sz w:val="22"/>
                <w:szCs w:val="22"/>
              </w:rPr>
              <w:t>Romana Kompan</w:t>
            </w:r>
          </w:p>
        </w:tc>
        <w:tc>
          <w:tcPr>
            <w:tcW w:w="4247" w:type="dxa"/>
          </w:tcPr>
          <w:p w:rsidR="00542CF6" w:rsidRPr="00551B7F" w:rsidRDefault="00CD0DCD" w:rsidP="00CD0DCD">
            <w:pPr>
              <w:spacing w:line="276" w:lineRule="auto"/>
              <w:jc w:val="both"/>
              <w:rPr>
                <w:rFonts w:asciiTheme="majorHAnsi" w:hAnsiTheme="majorHAnsi" w:cstheme="majorHAnsi"/>
                <w:color w:val="000000" w:themeColor="text1"/>
                <w:sz w:val="22"/>
                <w:szCs w:val="22"/>
              </w:rPr>
            </w:pPr>
            <w:r w:rsidRPr="00551B7F">
              <w:rPr>
                <w:rFonts w:asciiTheme="majorHAnsi" w:hAnsiTheme="majorHAnsi" w:cstheme="majorHAnsi"/>
                <w:color w:val="000000" w:themeColor="text1"/>
                <w:sz w:val="22"/>
                <w:szCs w:val="22"/>
              </w:rPr>
              <w:t xml:space="preserve">Čez vse leto bomo izvajali različne projekte po programu </w:t>
            </w:r>
            <w:proofErr w:type="spellStart"/>
            <w:r w:rsidRPr="00551B7F">
              <w:rPr>
                <w:rFonts w:asciiTheme="majorHAnsi" w:hAnsiTheme="majorHAnsi" w:cstheme="majorHAnsi"/>
                <w:color w:val="000000" w:themeColor="text1"/>
                <w:sz w:val="22"/>
                <w:szCs w:val="22"/>
              </w:rPr>
              <w:t>Ekošole</w:t>
            </w:r>
            <w:proofErr w:type="spellEnd"/>
            <w:r w:rsidRPr="00551B7F">
              <w:rPr>
                <w:rFonts w:asciiTheme="majorHAnsi" w:hAnsiTheme="majorHAnsi" w:cstheme="majorHAnsi"/>
                <w:color w:val="000000" w:themeColor="text1"/>
                <w:sz w:val="22"/>
                <w:szCs w:val="22"/>
              </w:rPr>
              <w:t xml:space="preserve">: </w:t>
            </w:r>
            <w:proofErr w:type="spellStart"/>
            <w:r w:rsidRPr="00551B7F">
              <w:rPr>
                <w:rFonts w:asciiTheme="majorHAnsi" w:hAnsiTheme="majorHAnsi" w:cstheme="majorHAnsi"/>
                <w:color w:val="000000" w:themeColor="text1"/>
                <w:sz w:val="22"/>
                <w:szCs w:val="22"/>
              </w:rPr>
              <w:t>eko</w:t>
            </w:r>
            <w:proofErr w:type="spellEnd"/>
            <w:r w:rsidRPr="00551B7F">
              <w:rPr>
                <w:rFonts w:asciiTheme="majorHAnsi" w:hAnsiTheme="majorHAnsi" w:cstheme="majorHAnsi"/>
                <w:color w:val="000000" w:themeColor="text1"/>
                <w:sz w:val="22"/>
                <w:szCs w:val="22"/>
              </w:rPr>
              <w:t xml:space="preserve"> branje za </w:t>
            </w:r>
            <w:proofErr w:type="spellStart"/>
            <w:r w:rsidRPr="00551B7F">
              <w:rPr>
                <w:rFonts w:asciiTheme="majorHAnsi" w:hAnsiTheme="majorHAnsi" w:cstheme="majorHAnsi"/>
                <w:color w:val="000000" w:themeColor="text1"/>
                <w:sz w:val="22"/>
                <w:szCs w:val="22"/>
              </w:rPr>
              <w:t>eko</w:t>
            </w:r>
            <w:proofErr w:type="spellEnd"/>
            <w:r w:rsidRPr="00551B7F">
              <w:rPr>
                <w:rFonts w:asciiTheme="majorHAnsi" w:hAnsiTheme="majorHAnsi" w:cstheme="majorHAnsi"/>
                <w:color w:val="000000" w:themeColor="text1"/>
                <w:sz w:val="22"/>
                <w:szCs w:val="22"/>
              </w:rPr>
              <w:t xml:space="preserve"> življenje, zbiralne in humanitarne akcije, skrb za zdravje, šolski vrt, izvedba tradicionalnega slovenskega zajtrka, interesne dejavnosti na temo zdravja, ekologije, športa …</w:t>
            </w:r>
          </w:p>
        </w:tc>
      </w:tr>
      <w:tr w:rsidR="00551B7F" w:rsidRPr="00CD0DCD" w:rsidTr="005A7A47">
        <w:tc>
          <w:tcPr>
            <w:tcW w:w="1696" w:type="dxa"/>
          </w:tcPr>
          <w:p w:rsidR="00551B7F" w:rsidRPr="005A7A47" w:rsidRDefault="00551B7F" w:rsidP="00CD0DCD">
            <w:pPr>
              <w:spacing w:line="276" w:lineRule="auto"/>
              <w:jc w:val="both"/>
              <w:rPr>
                <w:rFonts w:asciiTheme="majorHAnsi" w:hAnsiTheme="majorHAnsi" w:cstheme="majorHAnsi"/>
                <w:b/>
                <w:sz w:val="22"/>
                <w:szCs w:val="22"/>
              </w:rPr>
            </w:pPr>
            <w:r>
              <w:rPr>
                <w:rFonts w:asciiTheme="majorHAnsi" w:hAnsiTheme="majorHAnsi" w:cstheme="majorHAnsi"/>
                <w:b/>
                <w:sz w:val="22"/>
                <w:szCs w:val="22"/>
              </w:rPr>
              <w:t>Knjižnica na obisku</w:t>
            </w:r>
          </w:p>
        </w:tc>
        <w:tc>
          <w:tcPr>
            <w:tcW w:w="1701" w:type="dxa"/>
          </w:tcPr>
          <w:p w:rsidR="00551B7F" w:rsidRDefault="00551B7F" w:rsidP="00CD0DCD">
            <w:pPr>
              <w:spacing w:line="276" w:lineRule="auto"/>
              <w:jc w:val="both"/>
              <w:rPr>
                <w:rFonts w:asciiTheme="majorHAnsi" w:hAnsiTheme="majorHAnsi" w:cstheme="majorHAnsi"/>
                <w:b/>
                <w:sz w:val="22"/>
                <w:szCs w:val="22"/>
              </w:rPr>
            </w:pPr>
            <w:r>
              <w:rPr>
                <w:rFonts w:asciiTheme="majorHAnsi" w:hAnsiTheme="majorHAnsi" w:cstheme="majorHAnsi"/>
                <w:b/>
                <w:sz w:val="22"/>
                <w:szCs w:val="22"/>
              </w:rPr>
              <w:t xml:space="preserve">1. </w:t>
            </w:r>
            <w:r w:rsidRPr="005A7A47">
              <w:rPr>
                <w:rFonts w:asciiTheme="majorHAnsi" w:hAnsiTheme="majorHAnsi" w:cstheme="majorHAnsi"/>
                <w:b/>
                <w:sz w:val="22"/>
                <w:szCs w:val="22"/>
              </w:rPr>
              <w:t>–</w:t>
            </w:r>
            <w:r>
              <w:rPr>
                <w:rFonts w:asciiTheme="majorHAnsi" w:hAnsiTheme="majorHAnsi" w:cstheme="majorHAnsi"/>
                <w:b/>
                <w:sz w:val="22"/>
                <w:szCs w:val="22"/>
              </w:rPr>
              <w:t>4. razred</w:t>
            </w:r>
          </w:p>
        </w:tc>
        <w:tc>
          <w:tcPr>
            <w:tcW w:w="1985" w:type="dxa"/>
          </w:tcPr>
          <w:p w:rsidR="00551B7F" w:rsidRPr="005A7A47" w:rsidRDefault="00551B7F" w:rsidP="00CD0DCD">
            <w:pPr>
              <w:spacing w:line="276" w:lineRule="auto"/>
              <w:jc w:val="both"/>
              <w:rPr>
                <w:rFonts w:asciiTheme="majorHAnsi" w:hAnsiTheme="majorHAnsi" w:cstheme="majorHAnsi"/>
                <w:b/>
                <w:sz w:val="22"/>
                <w:szCs w:val="22"/>
              </w:rPr>
            </w:pPr>
            <w:r>
              <w:rPr>
                <w:rFonts w:asciiTheme="majorHAnsi" w:hAnsiTheme="majorHAnsi" w:cstheme="majorHAnsi"/>
                <w:b/>
                <w:sz w:val="22"/>
                <w:szCs w:val="22"/>
              </w:rPr>
              <w:t xml:space="preserve">Karmen </w:t>
            </w:r>
            <w:proofErr w:type="spellStart"/>
            <w:r>
              <w:rPr>
                <w:rFonts w:asciiTheme="majorHAnsi" w:hAnsiTheme="majorHAnsi" w:cstheme="majorHAnsi"/>
                <w:b/>
                <w:sz w:val="22"/>
                <w:szCs w:val="22"/>
              </w:rPr>
              <w:t>Joimo</w:t>
            </w:r>
            <w:proofErr w:type="spellEnd"/>
            <w:r>
              <w:rPr>
                <w:rFonts w:asciiTheme="majorHAnsi" w:hAnsiTheme="majorHAnsi" w:cstheme="majorHAnsi"/>
                <w:b/>
                <w:sz w:val="22"/>
                <w:szCs w:val="22"/>
              </w:rPr>
              <w:t xml:space="preserve"> Šajn</w:t>
            </w:r>
          </w:p>
        </w:tc>
        <w:tc>
          <w:tcPr>
            <w:tcW w:w="4247" w:type="dxa"/>
          </w:tcPr>
          <w:p w:rsidR="00551B7F" w:rsidRPr="00551B7F" w:rsidRDefault="00551B7F" w:rsidP="00CD0DCD">
            <w:pPr>
              <w:spacing w:line="276" w:lineRule="auto"/>
              <w:jc w:val="both"/>
              <w:rPr>
                <w:rFonts w:asciiTheme="majorHAnsi" w:hAnsiTheme="majorHAnsi" w:cstheme="majorHAnsi"/>
                <w:color w:val="000000" w:themeColor="text1"/>
                <w:sz w:val="22"/>
                <w:szCs w:val="22"/>
              </w:rPr>
            </w:pPr>
            <w:r w:rsidRPr="00551B7F">
              <w:rPr>
                <w:rFonts w:asciiTheme="majorHAnsi" w:hAnsiTheme="majorHAnsi" w:cstheme="majorHAnsi"/>
                <w:color w:val="000000" w:themeColor="text1"/>
                <w:sz w:val="22"/>
                <w:szCs w:val="22"/>
              </w:rPr>
              <w:t>Nekajkrat letno nas obišče knjižničarka mestne knjižnice Makse Samsa Ilirska Bistrica. Učencem predstavi novosti iz mladinske književnosti, prebere izbrano knjigo. Sledi pogovor o vsebini knjige in ustvarjanje na temo zgodbe.</w:t>
            </w:r>
          </w:p>
        </w:tc>
      </w:tr>
      <w:tr w:rsidR="00542CF6" w:rsidRPr="005A7A47" w:rsidTr="005A7A47">
        <w:tc>
          <w:tcPr>
            <w:tcW w:w="1696" w:type="dxa"/>
          </w:tcPr>
          <w:p w:rsidR="00542CF6" w:rsidRPr="005A7A47" w:rsidRDefault="00CD0DCD" w:rsidP="00CD0DCD">
            <w:pPr>
              <w:spacing w:line="276" w:lineRule="auto"/>
              <w:jc w:val="both"/>
              <w:rPr>
                <w:rFonts w:asciiTheme="majorHAnsi" w:hAnsiTheme="majorHAnsi" w:cstheme="majorHAnsi"/>
                <w:b/>
                <w:color w:val="000000"/>
                <w:sz w:val="22"/>
                <w:szCs w:val="22"/>
              </w:rPr>
            </w:pPr>
            <w:r w:rsidRPr="005A7A47">
              <w:rPr>
                <w:rFonts w:asciiTheme="majorHAnsi" w:hAnsiTheme="majorHAnsi" w:cstheme="majorHAnsi"/>
                <w:b/>
                <w:sz w:val="22"/>
                <w:szCs w:val="22"/>
              </w:rPr>
              <w:t>Projekt Krokus</w:t>
            </w:r>
          </w:p>
        </w:tc>
        <w:tc>
          <w:tcPr>
            <w:tcW w:w="1701" w:type="dxa"/>
          </w:tcPr>
          <w:p w:rsidR="00542CF6" w:rsidRPr="005A7A47" w:rsidRDefault="00CD0DCD" w:rsidP="00CD0DCD">
            <w:pPr>
              <w:spacing w:line="276" w:lineRule="auto"/>
              <w:jc w:val="both"/>
              <w:rPr>
                <w:rFonts w:asciiTheme="majorHAnsi" w:hAnsiTheme="majorHAnsi" w:cstheme="majorHAnsi"/>
                <w:b/>
                <w:color w:val="000000"/>
                <w:sz w:val="22"/>
                <w:szCs w:val="22"/>
              </w:rPr>
            </w:pPr>
            <w:r w:rsidRPr="005A7A47">
              <w:rPr>
                <w:rFonts w:asciiTheme="majorHAnsi" w:hAnsiTheme="majorHAnsi" w:cstheme="majorHAnsi"/>
                <w:b/>
                <w:sz w:val="22"/>
                <w:szCs w:val="22"/>
              </w:rPr>
              <w:t>9. razred</w:t>
            </w:r>
          </w:p>
        </w:tc>
        <w:tc>
          <w:tcPr>
            <w:tcW w:w="1985" w:type="dxa"/>
          </w:tcPr>
          <w:p w:rsidR="00542CF6" w:rsidRPr="005A7A47" w:rsidRDefault="00CD0DCD" w:rsidP="00CD0DCD">
            <w:pPr>
              <w:spacing w:line="276" w:lineRule="auto"/>
              <w:jc w:val="both"/>
              <w:rPr>
                <w:rFonts w:asciiTheme="majorHAnsi" w:hAnsiTheme="majorHAnsi" w:cstheme="majorHAnsi"/>
                <w:b/>
                <w:color w:val="000000"/>
                <w:sz w:val="22"/>
                <w:szCs w:val="22"/>
              </w:rPr>
            </w:pPr>
            <w:r w:rsidRPr="005A7A47">
              <w:rPr>
                <w:rFonts w:asciiTheme="majorHAnsi" w:hAnsiTheme="majorHAnsi" w:cstheme="majorHAnsi"/>
                <w:b/>
                <w:sz w:val="22"/>
                <w:szCs w:val="22"/>
              </w:rPr>
              <w:t>Martina Šajn</w:t>
            </w:r>
          </w:p>
        </w:tc>
        <w:tc>
          <w:tcPr>
            <w:tcW w:w="4247" w:type="dxa"/>
          </w:tcPr>
          <w:p w:rsidR="00542CF6" w:rsidRPr="005A7A47" w:rsidRDefault="00CD0DCD" w:rsidP="00CD0DCD">
            <w:pPr>
              <w:spacing w:line="276" w:lineRule="auto"/>
              <w:jc w:val="both"/>
              <w:rPr>
                <w:rFonts w:asciiTheme="majorHAnsi" w:hAnsiTheme="majorHAnsi" w:cstheme="majorHAnsi"/>
                <w:sz w:val="22"/>
                <w:szCs w:val="22"/>
              </w:rPr>
            </w:pPr>
            <w:r w:rsidRPr="005A7A47">
              <w:rPr>
                <w:rFonts w:asciiTheme="majorHAnsi" w:hAnsiTheme="majorHAnsi" w:cstheme="majorHAnsi"/>
                <w:sz w:val="22"/>
                <w:szCs w:val="22"/>
              </w:rPr>
              <w:t>Oktober: sajenje krokusov na šolski vrt.</w:t>
            </w:r>
          </w:p>
          <w:p w:rsidR="00542CF6" w:rsidRPr="005A7A47" w:rsidRDefault="00CD0DCD" w:rsidP="00CD0DCD">
            <w:pPr>
              <w:spacing w:line="276" w:lineRule="auto"/>
              <w:jc w:val="both"/>
              <w:rPr>
                <w:rFonts w:asciiTheme="majorHAnsi" w:hAnsiTheme="majorHAnsi" w:cstheme="majorHAnsi"/>
                <w:sz w:val="22"/>
                <w:szCs w:val="22"/>
              </w:rPr>
            </w:pPr>
            <w:r w:rsidRPr="005A7A47">
              <w:rPr>
                <w:rFonts w:asciiTheme="majorHAnsi" w:hAnsiTheme="majorHAnsi" w:cstheme="majorHAnsi"/>
                <w:sz w:val="22"/>
                <w:szCs w:val="22"/>
              </w:rPr>
              <w:t>Januar: cvetenje, različne dejavnosti ob dnevu spomina na holokavst.</w:t>
            </w:r>
          </w:p>
          <w:p w:rsidR="00542CF6" w:rsidRPr="005A7A47" w:rsidRDefault="00CD0DCD" w:rsidP="00CD0DCD">
            <w:pPr>
              <w:spacing w:line="276" w:lineRule="auto"/>
              <w:jc w:val="both"/>
              <w:rPr>
                <w:rFonts w:asciiTheme="majorHAnsi" w:hAnsiTheme="majorHAnsi" w:cstheme="majorHAnsi"/>
                <w:b/>
                <w:sz w:val="22"/>
                <w:szCs w:val="22"/>
              </w:rPr>
            </w:pPr>
            <w:r w:rsidRPr="005A7A47">
              <w:rPr>
                <w:rFonts w:asciiTheme="majorHAnsi" w:hAnsiTheme="majorHAnsi" w:cstheme="majorHAnsi"/>
                <w:sz w:val="22"/>
                <w:szCs w:val="22"/>
              </w:rPr>
              <w:t>April: zaključek projekta, evalvacija, spomin na izgon Judov.</w:t>
            </w:r>
          </w:p>
        </w:tc>
      </w:tr>
    </w:tbl>
    <w:p w:rsidR="00542CF6" w:rsidRPr="005A7A47" w:rsidRDefault="00542CF6" w:rsidP="00CD0DCD">
      <w:pPr>
        <w:spacing w:line="276" w:lineRule="auto"/>
        <w:jc w:val="both"/>
        <w:rPr>
          <w:rFonts w:asciiTheme="majorHAnsi" w:hAnsiTheme="majorHAnsi" w:cstheme="majorHAnsi"/>
          <w:b/>
          <w:color w:val="000000"/>
          <w:sz w:val="22"/>
          <w:szCs w:val="22"/>
        </w:rPr>
      </w:pPr>
    </w:p>
    <w:p w:rsidR="00542CF6" w:rsidRPr="005A7A47" w:rsidRDefault="00CD0DCD" w:rsidP="00CD0DCD">
      <w:pPr>
        <w:pStyle w:val="Naslov1"/>
        <w:numPr>
          <w:ilvl w:val="0"/>
          <w:numId w:val="1"/>
        </w:numPr>
        <w:spacing w:line="276" w:lineRule="auto"/>
        <w:jc w:val="both"/>
        <w:rPr>
          <w:rFonts w:asciiTheme="majorHAnsi" w:hAnsiTheme="majorHAnsi" w:cstheme="majorHAnsi"/>
          <w:sz w:val="22"/>
          <w:szCs w:val="22"/>
        </w:rPr>
      </w:pPr>
      <w:r w:rsidRPr="005A7A47">
        <w:rPr>
          <w:rFonts w:asciiTheme="majorHAnsi" w:hAnsiTheme="majorHAnsi" w:cstheme="majorHAnsi"/>
          <w:sz w:val="22"/>
          <w:szCs w:val="22"/>
        </w:rPr>
        <w:t xml:space="preserve">ŠOLSKA KNJIŽNICA </w:t>
      </w:r>
    </w:p>
    <w:p w:rsidR="005A7A47" w:rsidRPr="005A7A47" w:rsidRDefault="005A7A47" w:rsidP="005A7A47">
      <w:pPr>
        <w:widowControl w:val="0"/>
        <w:spacing w:line="276" w:lineRule="auto"/>
        <w:jc w:val="both"/>
        <w:rPr>
          <w:rFonts w:asciiTheme="majorHAnsi" w:hAnsiTheme="majorHAnsi" w:cstheme="majorHAnsi"/>
          <w:color w:val="000000"/>
          <w:sz w:val="22"/>
          <w:szCs w:val="22"/>
        </w:rPr>
      </w:pPr>
      <w:r w:rsidRPr="005A7A47">
        <w:rPr>
          <w:rFonts w:asciiTheme="majorHAnsi" w:hAnsiTheme="majorHAnsi" w:cstheme="majorHAnsi"/>
          <w:color w:val="000000"/>
          <w:sz w:val="22"/>
          <w:szCs w:val="22"/>
        </w:rPr>
        <w:t xml:space="preserve">Knjižničarka vodi smotrno in vzgojno-izobraževalnemu programu ustrezno nabavo knjižničnega gradiva, </w:t>
      </w:r>
      <w:r w:rsidRPr="005A7A47">
        <w:rPr>
          <w:rFonts w:asciiTheme="majorHAnsi" w:hAnsiTheme="majorHAnsi" w:cstheme="majorHAnsi"/>
          <w:color w:val="000000"/>
          <w:sz w:val="22"/>
          <w:szCs w:val="22"/>
        </w:rPr>
        <w:lastRenderedPageBreak/>
        <w:t xml:space="preserve">njegovo strokovno obdelavo, ureditev in predstavitev. Učence in učitelje oskrbuje z gradivom, ki je potrebno za izvajanje učnega programa, spodbuja in razvija bralni interes učencev in osvajanje bralne značke. Usposablja učence za samostojno in aktivno uporabo vseh vrst knjižnih gradiv v okviru izvajanja knjižnično-informacijskih znanj (KIZ). Vzgaja in oblikuje učenca v uporabnika knjižnice na vseh stopnjah razvoja, tako da razvija različne spretnosti in sposobnosti, kot so npr. raziskovalne, komunikacijske in informacijske. Oblikuje in vodi šolski učbeniški sklad. Knjižničarka sodeluje z vsemi učitelji, občasno z zunanjimi sodelavci in ustvarjalci. Vnaša enote v sistem COBISS. </w:t>
      </w:r>
    </w:p>
    <w:p w:rsidR="005A7A47" w:rsidRPr="005A7A47" w:rsidRDefault="005A7A47" w:rsidP="005A7A47">
      <w:pPr>
        <w:widowControl w:val="0"/>
        <w:spacing w:line="276" w:lineRule="auto"/>
        <w:jc w:val="both"/>
        <w:rPr>
          <w:rFonts w:asciiTheme="majorHAnsi" w:hAnsiTheme="majorHAnsi" w:cstheme="majorHAnsi"/>
          <w:color w:val="000000"/>
          <w:sz w:val="22"/>
          <w:szCs w:val="22"/>
        </w:rPr>
      </w:pPr>
    </w:p>
    <w:p w:rsidR="005A7A47" w:rsidRPr="005A7A47" w:rsidRDefault="005A7A47" w:rsidP="005A7A47">
      <w:pPr>
        <w:widowControl w:val="0"/>
        <w:spacing w:line="276" w:lineRule="auto"/>
        <w:jc w:val="both"/>
        <w:rPr>
          <w:rFonts w:asciiTheme="majorHAnsi" w:hAnsiTheme="majorHAnsi" w:cstheme="majorHAnsi"/>
          <w:color w:val="000000"/>
          <w:sz w:val="22"/>
          <w:szCs w:val="22"/>
        </w:rPr>
      </w:pPr>
      <w:r w:rsidRPr="005A7A47">
        <w:rPr>
          <w:rFonts w:asciiTheme="majorHAnsi" w:hAnsiTheme="majorHAnsi" w:cstheme="majorHAnsi"/>
          <w:color w:val="000000"/>
          <w:sz w:val="22"/>
          <w:szCs w:val="22"/>
        </w:rPr>
        <w:t xml:space="preserve">Vlogo knjižničarke v šolskem letu 2022/2023 opravlja Brigita Boštjančič Baša. </w:t>
      </w:r>
    </w:p>
    <w:p w:rsidR="005A7A47" w:rsidRPr="005A7A47" w:rsidRDefault="005A7A47" w:rsidP="005A7A47">
      <w:pPr>
        <w:widowControl w:val="0"/>
        <w:spacing w:line="276" w:lineRule="auto"/>
        <w:jc w:val="both"/>
        <w:rPr>
          <w:rFonts w:asciiTheme="majorHAnsi" w:hAnsiTheme="majorHAnsi" w:cstheme="majorHAnsi"/>
          <w:color w:val="000000"/>
          <w:sz w:val="22"/>
          <w:szCs w:val="22"/>
        </w:rPr>
      </w:pPr>
    </w:p>
    <w:p w:rsidR="00542CF6" w:rsidRDefault="005A7A47" w:rsidP="005A7A47">
      <w:pPr>
        <w:widowControl w:val="0"/>
        <w:spacing w:line="276" w:lineRule="auto"/>
        <w:jc w:val="both"/>
        <w:rPr>
          <w:rFonts w:asciiTheme="majorHAnsi" w:hAnsiTheme="majorHAnsi" w:cstheme="majorHAnsi"/>
          <w:color w:val="000000"/>
          <w:sz w:val="22"/>
          <w:szCs w:val="22"/>
        </w:rPr>
      </w:pPr>
      <w:r w:rsidRPr="005A7A47">
        <w:rPr>
          <w:rFonts w:asciiTheme="majorHAnsi" w:hAnsiTheme="majorHAnsi" w:cstheme="majorHAnsi"/>
          <w:color w:val="000000"/>
          <w:sz w:val="22"/>
          <w:szCs w:val="22"/>
        </w:rPr>
        <w:t xml:space="preserve">Kontakt: </w:t>
      </w:r>
      <w:hyperlink r:id="rId16" w:history="1">
        <w:r w:rsidRPr="001A688D">
          <w:rPr>
            <w:rStyle w:val="Hiperpovezava"/>
            <w:rFonts w:asciiTheme="majorHAnsi" w:hAnsiTheme="majorHAnsi" w:cstheme="majorHAnsi"/>
            <w:sz w:val="22"/>
            <w:szCs w:val="22"/>
          </w:rPr>
          <w:t>brigita.basa@gmail.com</w:t>
        </w:r>
      </w:hyperlink>
    </w:p>
    <w:p w:rsidR="005A7A47" w:rsidRPr="005A7A47" w:rsidRDefault="005A7A47" w:rsidP="005A7A47">
      <w:pPr>
        <w:widowControl w:val="0"/>
        <w:spacing w:line="276" w:lineRule="auto"/>
        <w:jc w:val="both"/>
        <w:rPr>
          <w:rFonts w:asciiTheme="majorHAnsi" w:hAnsiTheme="majorHAnsi" w:cstheme="majorHAnsi"/>
          <w:color w:val="000000"/>
          <w:sz w:val="22"/>
          <w:szCs w:val="22"/>
          <w:highlight w:val="yellow"/>
        </w:rPr>
      </w:pPr>
    </w:p>
    <w:p w:rsidR="00542CF6" w:rsidRPr="005A7A47" w:rsidRDefault="00CD0DCD" w:rsidP="00CD0DCD">
      <w:pPr>
        <w:widowControl w:val="0"/>
        <w:spacing w:line="276" w:lineRule="auto"/>
        <w:jc w:val="both"/>
        <w:rPr>
          <w:rFonts w:asciiTheme="majorHAnsi" w:hAnsiTheme="majorHAnsi" w:cstheme="majorHAnsi"/>
          <w:b/>
          <w:color w:val="000000"/>
          <w:sz w:val="22"/>
          <w:szCs w:val="22"/>
        </w:rPr>
      </w:pPr>
      <w:r w:rsidRPr="005A7A47">
        <w:rPr>
          <w:rFonts w:asciiTheme="majorHAnsi" w:hAnsiTheme="majorHAnsi" w:cstheme="majorHAnsi"/>
          <w:b/>
          <w:color w:val="000000"/>
          <w:sz w:val="22"/>
          <w:szCs w:val="22"/>
        </w:rPr>
        <w:t>12.1. Učbeniški sklad</w:t>
      </w:r>
    </w:p>
    <w:p w:rsidR="005A7A47" w:rsidRPr="005A7A47" w:rsidRDefault="005A7A47" w:rsidP="005A7A47">
      <w:pPr>
        <w:jc w:val="both"/>
        <w:rPr>
          <w:rFonts w:asciiTheme="majorHAnsi" w:hAnsiTheme="majorHAnsi" w:cstheme="majorHAnsi"/>
          <w:color w:val="000000"/>
          <w:sz w:val="22"/>
          <w:szCs w:val="22"/>
        </w:rPr>
      </w:pPr>
      <w:r w:rsidRPr="005A7A47">
        <w:rPr>
          <w:rFonts w:asciiTheme="majorHAnsi" w:hAnsiTheme="majorHAnsi" w:cstheme="majorHAnsi"/>
          <w:color w:val="000000"/>
          <w:sz w:val="22"/>
          <w:szCs w:val="22"/>
        </w:rPr>
        <w:t xml:space="preserve">Ministrstvo za šolstvo bo tudi v šolskem letu 2022/2023 zagotovilo brezplačno izposojo učbenikov iz učbeniških skladov za vse učenke in učence od 1. do 9. razreda osnovne šole. Učenci 1., 2. in 3. razreda prejmejo brezplačno vsa učna gradiva, učbenik in delovne zvezke. </w:t>
      </w:r>
    </w:p>
    <w:p w:rsidR="005A7A47" w:rsidRPr="005A7A47" w:rsidRDefault="005A7A47" w:rsidP="005A7A47">
      <w:pPr>
        <w:jc w:val="both"/>
        <w:rPr>
          <w:rFonts w:asciiTheme="majorHAnsi" w:hAnsiTheme="majorHAnsi" w:cstheme="majorHAnsi"/>
          <w:color w:val="000000"/>
          <w:sz w:val="22"/>
          <w:szCs w:val="22"/>
        </w:rPr>
      </w:pPr>
      <w:r w:rsidRPr="005A7A47">
        <w:rPr>
          <w:rFonts w:asciiTheme="majorHAnsi" w:hAnsiTheme="majorHAnsi" w:cstheme="majorHAnsi"/>
          <w:color w:val="000000"/>
          <w:sz w:val="22"/>
          <w:szCs w:val="22"/>
        </w:rPr>
        <w:t xml:space="preserve">Učbenike ob koncu šolskega leta vrnejo, delovni zvezki pa ostanejo njihovi. </w:t>
      </w:r>
    </w:p>
    <w:p w:rsidR="005A7A47" w:rsidRPr="005A7A47" w:rsidRDefault="005A7A47" w:rsidP="005A7A47">
      <w:pPr>
        <w:jc w:val="both"/>
        <w:rPr>
          <w:rFonts w:asciiTheme="majorHAnsi" w:hAnsiTheme="majorHAnsi" w:cstheme="majorHAnsi"/>
          <w:color w:val="000000"/>
          <w:sz w:val="22"/>
          <w:szCs w:val="22"/>
        </w:rPr>
      </w:pPr>
      <w:r w:rsidRPr="005A7A47">
        <w:rPr>
          <w:rFonts w:asciiTheme="majorHAnsi" w:hAnsiTheme="majorHAnsi" w:cstheme="majorHAnsi"/>
          <w:color w:val="000000"/>
          <w:sz w:val="22"/>
          <w:szCs w:val="22"/>
        </w:rPr>
        <w:t xml:space="preserve">Šola je dolžna o učbenikih v učbeniškem skladu voditi evidenco, v katero so uvrščeni vsi učbeniki, ki jih učitelji in učenci uporabljajo pri pouku. </w:t>
      </w:r>
    </w:p>
    <w:p w:rsidR="005A7A47" w:rsidRPr="005A7A47" w:rsidRDefault="005A7A47" w:rsidP="005A7A47">
      <w:pPr>
        <w:jc w:val="both"/>
        <w:rPr>
          <w:rFonts w:asciiTheme="majorHAnsi" w:hAnsiTheme="majorHAnsi" w:cstheme="majorHAnsi"/>
          <w:color w:val="000000"/>
          <w:sz w:val="22"/>
          <w:szCs w:val="22"/>
        </w:rPr>
      </w:pPr>
      <w:r w:rsidRPr="005A7A47">
        <w:rPr>
          <w:rFonts w:asciiTheme="majorHAnsi" w:hAnsiTheme="majorHAnsi" w:cstheme="majorHAnsi"/>
          <w:color w:val="000000"/>
          <w:sz w:val="22"/>
          <w:szCs w:val="22"/>
        </w:rPr>
        <w:t xml:space="preserve">Odločitev o vrsti učbenika je v avtonomiji učitelja. Starši oziroma učenci pa sami odločijo, ali bodo ta učbenik kupili ali si ga bodo izposodili na šoli. </w:t>
      </w:r>
    </w:p>
    <w:p w:rsidR="005A7A47" w:rsidRPr="005A7A47" w:rsidRDefault="005A7A47" w:rsidP="005A7A47">
      <w:pPr>
        <w:widowControl w:val="0"/>
        <w:jc w:val="both"/>
        <w:rPr>
          <w:rFonts w:asciiTheme="majorHAnsi" w:hAnsiTheme="majorHAnsi" w:cstheme="majorHAnsi"/>
          <w:color w:val="000000"/>
          <w:sz w:val="22"/>
          <w:szCs w:val="22"/>
        </w:rPr>
      </w:pPr>
      <w:r w:rsidRPr="005A7A47">
        <w:rPr>
          <w:rFonts w:asciiTheme="majorHAnsi" w:hAnsiTheme="majorHAnsi" w:cstheme="majorHAnsi"/>
          <w:color w:val="000000"/>
          <w:sz w:val="22"/>
          <w:szCs w:val="22"/>
        </w:rPr>
        <w:t xml:space="preserve">Učbeniški skladi se vzpostavljajo za vse razrede devetletnega programa osnovne šole. Šole izberejo za posamezen razred učbenike in druga učna gradiva, ki jih bodo učenci uporabljali pri pouku. O izboru obvestijo učence oz. njihove starše ter seznam po 15. juniju objavijo na spletni strani šole. Če konec leta učenci vrnejo poškodovan učbenik ali pa ga sploh ne vrnejo, plačajo zanj odškodnino v skladu s Pravilnikom o upravljanju učbeniških skladov. </w:t>
      </w:r>
    </w:p>
    <w:p w:rsidR="005A7A47" w:rsidRPr="005A7A47" w:rsidRDefault="005A7A47" w:rsidP="005A7A47">
      <w:pPr>
        <w:widowControl w:val="0"/>
        <w:jc w:val="both"/>
        <w:rPr>
          <w:color w:val="000000"/>
          <w:sz w:val="20"/>
          <w:szCs w:val="20"/>
        </w:rPr>
      </w:pPr>
    </w:p>
    <w:p w:rsidR="00542CF6" w:rsidRPr="00CD0DCD" w:rsidRDefault="005A7A47" w:rsidP="005A7A47">
      <w:pPr>
        <w:spacing w:line="276" w:lineRule="auto"/>
        <w:jc w:val="both"/>
        <w:rPr>
          <w:rFonts w:asciiTheme="majorHAnsi" w:hAnsiTheme="majorHAnsi" w:cstheme="majorHAnsi"/>
          <w:b/>
          <w:color w:val="000000"/>
          <w:sz w:val="22"/>
          <w:szCs w:val="22"/>
        </w:rPr>
      </w:pPr>
      <w:r w:rsidRPr="005A7A47">
        <w:rPr>
          <w:rFonts w:ascii="Times New Roman" w:eastAsia="Times New Roman" w:hAnsi="Times New Roman" w:cs="Times New Roman"/>
        </w:rPr>
        <w:br w:type="page"/>
      </w: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lastRenderedPageBreak/>
        <w:t>ŠOLSKA PREHRANA</w:t>
      </w:r>
    </w:p>
    <w:p w:rsidR="00542CF6" w:rsidRPr="00CD0DCD" w:rsidRDefault="00CD0DCD" w:rsidP="00CD0DCD">
      <w:pPr>
        <w:spacing w:before="240" w:line="276" w:lineRule="auto"/>
        <w:jc w:val="both"/>
        <w:rPr>
          <w:rFonts w:asciiTheme="majorHAnsi" w:hAnsiTheme="majorHAnsi" w:cstheme="majorHAnsi"/>
          <w:sz w:val="22"/>
          <w:szCs w:val="22"/>
        </w:rPr>
      </w:pPr>
      <w:r w:rsidRPr="00CD0DCD">
        <w:rPr>
          <w:rFonts w:asciiTheme="majorHAnsi" w:hAnsiTheme="majorHAnsi" w:cstheme="majorHAnsi"/>
          <w:sz w:val="22"/>
          <w:szCs w:val="22"/>
        </w:rPr>
        <w:t>Prehrana in način življenja pomembno vplivata na naše zdravje in počutje. Zdrava prehrana je še posebej pomembna za otroke in mladostnike, saj je odraščanje obdobje intenzivnega fiziološkega, psihosocialnega in kognitivnega razvoja posameznika. Uravnotežena prehrana je tako eden najbolj pomembnih pozitivnih dejavnikov varovanja zdravja.</w:t>
      </w:r>
    </w:p>
    <w:p w:rsidR="00542CF6" w:rsidRPr="00CD0DCD" w:rsidRDefault="00CD0DCD" w:rsidP="00CD0DCD">
      <w:pPr>
        <w:spacing w:before="240" w:line="276" w:lineRule="auto"/>
        <w:jc w:val="both"/>
        <w:rPr>
          <w:rFonts w:asciiTheme="majorHAnsi" w:hAnsiTheme="majorHAnsi" w:cstheme="majorHAnsi"/>
          <w:sz w:val="22"/>
          <w:szCs w:val="22"/>
        </w:rPr>
      </w:pPr>
      <w:r w:rsidRPr="00CD0DCD">
        <w:rPr>
          <w:rFonts w:asciiTheme="majorHAnsi" w:hAnsiTheme="majorHAnsi" w:cstheme="majorHAnsi"/>
          <w:sz w:val="22"/>
          <w:szCs w:val="22"/>
        </w:rPr>
        <w:t>Šola nudi učencem v skladu z Zakonom o šolski prehrani – ZŠolPre-1 (Uradni list RS, št. 3/13, 46/14 in 46/16 – ZOFVI-K) naslednje obroke: zajtrk, dopoldansko malico, kosilo in popoldansko malico. Trenutno imamo prijavljene učence na dopoldansko malico in kosilo. Obroki so pripravljeni v skladu s smernicami zdrave prehrane.</w:t>
      </w:r>
    </w:p>
    <w:p w:rsidR="00542CF6" w:rsidRPr="00CD0DCD" w:rsidRDefault="00CD0DCD" w:rsidP="00CD0DCD">
      <w:pPr>
        <w:spacing w:before="240" w:line="276" w:lineRule="auto"/>
        <w:jc w:val="both"/>
        <w:rPr>
          <w:rFonts w:asciiTheme="majorHAnsi" w:hAnsiTheme="majorHAnsi" w:cstheme="majorHAnsi"/>
          <w:b/>
          <w:i/>
          <w:sz w:val="22"/>
          <w:szCs w:val="22"/>
        </w:rPr>
      </w:pPr>
      <w:r w:rsidRPr="00CD0DCD">
        <w:rPr>
          <w:rFonts w:asciiTheme="majorHAnsi" w:hAnsiTheme="majorHAnsi" w:cstheme="majorHAnsi"/>
          <w:b/>
          <w:sz w:val="22"/>
          <w:szCs w:val="22"/>
        </w:rPr>
        <w:t>Cenik obrokov:</w:t>
      </w:r>
      <w:r w:rsidRPr="00CD0DCD">
        <w:rPr>
          <w:rFonts w:asciiTheme="majorHAnsi" w:hAnsiTheme="majorHAnsi" w:cstheme="majorHAnsi"/>
          <w:b/>
          <w:i/>
          <w:sz w:val="22"/>
          <w:szCs w:val="22"/>
        </w:rPr>
        <w:t xml:space="preserve"> </w:t>
      </w:r>
    </w:p>
    <w:tbl>
      <w:tblPr>
        <w:tblStyle w:val="Tabelasvetlamrea"/>
        <w:tblW w:w="8865" w:type="dxa"/>
        <w:tblLayout w:type="fixed"/>
        <w:tblLook w:val="0600" w:firstRow="0" w:lastRow="0" w:firstColumn="0" w:lastColumn="0" w:noHBand="1" w:noVBand="1"/>
      </w:tblPr>
      <w:tblGrid>
        <w:gridCol w:w="4425"/>
        <w:gridCol w:w="4440"/>
      </w:tblGrid>
      <w:tr w:rsidR="00542CF6" w:rsidRPr="00CD0DCD" w:rsidTr="005A7A47">
        <w:trPr>
          <w:trHeight w:val="485"/>
        </w:trPr>
        <w:tc>
          <w:tcPr>
            <w:tcW w:w="4425" w:type="dxa"/>
          </w:tcPr>
          <w:p w:rsidR="00542CF6" w:rsidRPr="00CD0DCD" w:rsidRDefault="00CD0DCD" w:rsidP="00CD0DCD">
            <w:pPr>
              <w:spacing w:before="240" w:line="276" w:lineRule="auto"/>
              <w:jc w:val="both"/>
              <w:rPr>
                <w:rFonts w:asciiTheme="majorHAnsi" w:hAnsiTheme="majorHAnsi" w:cstheme="majorHAnsi"/>
                <w:i/>
                <w:sz w:val="22"/>
                <w:szCs w:val="22"/>
              </w:rPr>
            </w:pPr>
            <w:r w:rsidRPr="00CD0DCD">
              <w:rPr>
                <w:rFonts w:asciiTheme="majorHAnsi" w:hAnsiTheme="majorHAnsi" w:cstheme="majorHAnsi"/>
                <w:i/>
                <w:sz w:val="22"/>
                <w:szCs w:val="22"/>
              </w:rPr>
              <w:t>Vrsta obroka</w:t>
            </w:r>
          </w:p>
        </w:tc>
        <w:tc>
          <w:tcPr>
            <w:tcW w:w="4440" w:type="dxa"/>
          </w:tcPr>
          <w:p w:rsidR="00542CF6" w:rsidRPr="00CD0DCD" w:rsidRDefault="00CD0DCD" w:rsidP="00CD0DCD">
            <w:pPr>
              <w:spacing w:before="240" w:line="276" w:lineRule="auto"/>
              <w:jc w:val="both"/>
              <w:rPr>
                <w:rFonts w:asciiTheme="majorHAnsi" w:hAnsiTheme="majorHAnsi" w:cstheme="majorHAnsi"/>
                <w:i/>
                <w:sz w:val="22"/>
                <w:szCs w:val="22"/>
              </w:rPr>
            </w:pPr>
            <w:r w:rsidRPr="00CD0DCD">
              <w:rPr>
                <w:rFonts w:asciiTheme="majorHAnsi" w:hAnsiTheme="majorHAnsi" w:cstheme="majorHAnsi"/>
                <w:i/>
                <w:sz w:val="22"/>
                <w:szCs w:val="22"/>
              </w:rPr>
              <w:t>EUR na dan</w:t>
            </w:r>
          </w:p>
        </w:tc>
      </w:tr>
      <w:tr w:rsidR="00542CF6" w:rsidRPr="00CD0DCD" w:rsidTr="005A7A47">
        <w:trPr>
          <w:trHeight w:val="58"/>
        </w:trPr>
        <w:tc>
          <w:tcPr>
            <w:tcW w:w="4425" w:type="dxa"/>
          </w:tcPr>
          <w:p w:rsidR="00542CF6" w:rsidRPr="00CD0DCD" w:rsidRDefault="00CD0DCD" w:rsidP="00CD0DCD">
            <w:pPr>
              <w:spacing w:before="240" w:line="276" w:lineRule="auto"/>
              <w:jc w:val="both"/>
              <w:rPr>
                <w:rFonts w:asciiTheme="majorHAnsi" w:hAnsiTheme="majorHAnsi" w:cstheme="majorHAnsi"/>
                <w:i/>
                <w:sz w:val="22"/>
                <w:szCs w:val="22"/>
              </w:rPr>
            </w:pPr>
            <w:r w:rsidRPr="00CD0DCD">
              <w:rPr>
                <w:rFonts w:asciiTheme="majorHAnsi" w:hAnsiTheme="majorHAnsi" w:cstheme="majorHAnsi"/>
                <w:sz w:val="22"/>
                <w:szCs w:val="22"/>
              </w:rPr>
              <w:t xml:space="preserve">malica dopoldan </w:t>
            </w:r>
            <w:r w:rsidRPr="00CD0DCD">
              <w:rPr>
                <w:rFonts w:asciiTheme="majorHAnsi" w:hAnsiTheme="majorHAnsi" w:cstheme="majorHAnsi"/>
                <w:i/>
                <w:sz w:val="22"/>
                <w:szCs w:val="22"/>
              </w:rPr>
              <w:t>za učence</w:t>
            </w:r>
          </w:p>
        </w:tc>
        <w:tc>
          <w:tcPr>
            <w:tcW w:w="4440" w:type="dxa"/>
          </w:tcPr>
          <w:p w:rsidR="00542CF6" w:rsidRPr="00CD0DCD" w:rsidRDefault="00CD0DCD" w:rsidP="00CD0DCD">
            <w:pPr>
              <w:spacing w:before="240" w:line="276" w:lineRule="auto"/>
              <w:jc w:val="both"/>
              <w:rPr>
                <w:rFonts w:asciiTheme="majorHAnsi" w:hAnsiTheme="majorHAnsi" w:cstheme="majorHAnsi"/>
                <w:i/>
                <w:sz w:val="22"/>
                <w:szCs w:val="22"/>
              </w:rPr>
            </w:pPr>
            <w:r w:rsidRPr="00CD0DCD">
              <w:rPr>
                <w:rFonts w:asciiTheme="majorHAnsi" w:hAnsiTheme="majorHAnsi" w:cstheme="majorHAnsi"/>
                <w:sz w:val="22"/>
                <w:szCs w:val="22"/>
              </w:rPr>
              <w:t xml:space="preserve">0,90   </w:t>
            </w:r>
            <w:r w:rsidRPr="00CD0DCD">
              <w:rPr>
                <w:rFonts w:asciiTheme="majorHAnsi" w:hAnsiTheme="majorHAnsi" w:cstheme="majorHAnsi"/>
                <w:i/>
                <w:sz w:val="22"/>
                <w:szCs w:val="22"/>
              </w:rPr>
              <w:t>oproščeno DDV</w:t>
            </w:r>
          </w:p>
        </w:tc>
      </w:tr>
      <w:tr w:rsidR="00542CF6" w:rsidRPr="00CD0DCD" w:rsidTr="005A7A47">
        <w:trPr>
          <w:trHeight w:val="485"/>
        </w:trPr>
        <w:tc>
          <w:tcPr>
            <w:tcW w:w="4425" w:type="dxa"/>
          </w:tcPr>
          <w:p w:rsidR="00542CF6" w:rsidRPr="00CD0DCD" w:rsidRDefault="00CD0DCD" w:rsidP="00CD0DCD">
            <w:pPr>
              <w:spacing w:before="240" w:line="276" w:lineRule="auto"/>
              <w:jc w:val="both"/>
              <w:rPr>
                <w:rFonts w:asciiTheme="majorHAnsi" w:hAnsiTheme="majorHAnsi" w:cstheme="majorHAnsi"/>
                <w:i/>
                <w:sz w:val="22"/>
                <w:szCs w:val="22"/>
              </w:rPr>
            </w:pPr>
            <w:r w:rsidRPr="00CD0DCD">
              <w:rPr>
                <w:rFonts w:asciiTheme="majorHAnsi" w:hAnsiTheme="majorHAnsi" w:cstheme="majorHAnsi"/>
                <w:sz w:val="22"/>
                <w:szCs w:val="22"/>
              </w:rPr>
              <w:t xml:space="preserve">kosilo </w:t>
            </w:r>
            <w:r w:rsidRPr="00CD0DCD">
              <w:rPr>
                <w:rFonts w:asciiTheme="majorHAnsi" w:hAnsiTheme="majorHAnsi" w:cstheme="majorHAnsi"/>
                <w:i/>
                <w:sz w:val="22"/>
                <w:szCs w:val="22"/>
              </w:rPr>
              <w:t>za učence</w:t>
            </w:r>
          </w:p>
        </w:tc>
        <w:tc>
          <w:tcPr>
            <w:tcW w:w="4440" w:type="dxa"/>
          </w:tcPr>
          <w:p w:rsidR="00542CF6" w:rsidRPr="00CD0DCD" w:rsidRDefault="00CD0DCD" w:rsidP="00CD0DCD">
            <w:pPr>
              <w:spacing w:before="240" w:line="276" w:lineRule="auto"/>
              <w:jc w:val="both"/>
              <w:rPr>
                <w:rFonts w:asciiTheme="majorHAnsi" w:hAnsiTheme="majorHAnsi" w:cstheme="majorHAnsi"/>
                <w:i/>
                <w:sz w:val="22"/>
                <w:szCs w:val="22"/>
              </w:rPr>
            </w:pPr>
            <w:r w:rsidRPr="00CD0DCD">
              <w:rPr>
                <w:rFonts w:asciiTheme="majorHAnsi" w:hAnsiTheme="majorHAnsi" w:cstheme="majorHAnsi"/>
                <w:sz w:val="22"/>
                <w:szCs w:val="22"/>
              </w:rPr>
              <w:t xml:space="preserve">2,90   </w:t>
            </w:r>
            <w:r w:rsidRPr="00CD0DCD">
              <w:rPr>
                <w:rFonts w:asciiTheme="majorHAnsi" w:hAnsiTheme="majorHAnsi" w:cstheme="majorHAnsi"/>
                <w:i/>
                <w:sz w:val="22"/>
                <w:szCs w:val="22"/>
              </w:rPr>
              <w:t>oproščeno DDV</w:t>
            </w:r>
          </w:p>
        </w:tc>
      </w:tr>
      <w:tr w:rsidR="00542CF6" w:rsidRPr="00CD0DCD" w:rsidTr="005A7A47">
        <w:trPr>
          <w:trHeight w:val="485"/>
        </w:trPr>
        <w:tc>
          <w:tcPr>
            <w:tcW w:w="4425" w:type="dxa"/>
          </w:tcPr>
          <w:p w:rsidR="00542CF6" w:rsidRPr="00CD0DCD" w:rsidRDefault="00CD0DCD" w:rsidP="00CD0DCD">
            <w:pPr>
              <w:spacing w:before="240" w:line="276" w:lineRule="auto"/>
              <w:jc w:val="both"/>
              <w:rPr>
                <w:rFonts w:asciiTheme="majorHAnsi" w:hAnsiTheme="majorHAnsi" w:cstheme="majorHAnsi"/>
                <w:i/>
                <w:sz w:val="22"/>
                <w:szCs w:val="22"/>
              </w:rPr>
            </w:pPr>
            <w:r w:rsidRPr="00CD0DCD">
              <w:rPr>
                <w:rFonts w:asciiTheme="majorHAnsi" w:hAnsiTheme="majorHAnsi" w:cstheme="majorHAnsi"/>
                <w:sz w:val="22"/>
                <w:szCs w:val="22"/>
              </w:rPr>
              <w:t xml:space="preserve">malica dopoldan </w:t>
            </w:r>
            <w:r w:rsidRPr="00CD0DCD">
              <w:rPr>
                <w:rFonts w:asciiTheme="majorHAnsi" w:hAnsiTheme="majorHAnsi" w:cstheme="majorHAnsi"/>
                <w:i/>
                <w:sz w:val="22"/>
                <w:szCs w:val="22"/>
              </w:rPr>
              <w:t>za zaposlene</w:t>
            </w:r>
          </w:p>
        </w:tc>
        <w:tc>
          <w:tcPr>
            <w:tcW w:w="4440" w:type="dxa"/>
          </w:tcPr>
          <w:p w:rsidR="00542CF6" w:rsidRPr="00CD0DCD" w:rsidRDefault="00CD0DCD" w:rsidP="00CD0DCD">
            <w:pPr>
              <w:spacing w:before="240" w:line="276" w:lineRule="auto"/>
              <w:jc w:val="both"/>
              <w:rPr>
                <w:rFonts w:asciiTheme="majorHAnsi" w:hAnsiTheme="majorHAnsi" w:cstheme="majorHAnsi"/>
                <w:i/>
                <w:sz w:val="22"/>
                <w:szCs w:val="22"/>
              </w:rPr>
            </w:pPr>
            <w:r w:rsidRPr="00CD0DCD">
              <w:rPr>
                <w:rFonts w:asciiTheme="majorHAnsi" w:hAnsiTheme="majorHAnsi" w:cstheme="majorHAnsi"/>
                <w:sz w:val="22"/>
                <w:szCs w:val="22"/>
              </w:rPr>
              <w:t xml:space="preserve">2,15   </w:t>
            </w:r>
            <w:r w:rsidRPr="00CD0DCD">
              <w:rPr>
                <w:rFonts w:asciiTheme="majorHAnsi" w:hAnsiTheme="majorHAnsi" w:cstheme="majorHAnsi"/>
                <w:i/>
                <w:sz w:val="22"/>
                <w:szCs w:val="22"/>
              </w:rPr>
              <w:t>oproščeno DDV</w:t>
            </w:r>
          </w:p>
        </w:tc>
      </w:tr>
      <w:tr w:rsidR="00542CF6" w:rsidRPr="00CD0DCD" w:rsidTr="005A7A47">
        <w:trPr>
          <w:trHeight w:val="485"/>
        </w:trPr>
        <w:tc>
          <w:tcPr>
            <w:tcW w:w="4425" w:type="dxa"/>
          </w:tcPr>
          <w:p w:rsidR="00542CF6" w:rsidRPr="00CD0DCD" w:rsidRDefault="00CD0DCD" w:rsidP="00CD0DCD">
            <w:pPr>
              <w:spacing w:before="240" w:line="276" w:lineRule="auto"/>
              <w:jc w:val="both"/>
              <w:rPr>
                <w:rFonts w:asciiTheme="majorHAnsi" w:hAnsiTheme="majorHAnsi" w:cstheme="majorHAnsi"/>
                <w:i/>
                <w:sz w:val="22"/>
                <w:szCs w:val="22"/>
              </w:rPr>
            </w:pPr>
            <w:r w:rsidRPr="00CD0DCD">
              <w:rPr>
                <w:rFonts w:asciiTheme="majorHAnsi" w:hAnsiTheme="majorHAnsi" w:cstheme="majorHAnsi"/>
                <w:sz w:val="22"/>
                <w:szCs w:val="22"/>
              </w:rPr>
              <w:t xml:space="preserve">kosilo </w:t>
            </w:r>
            <w:r w:rsidRPr="00CD0DCD">
              <w:rPr>
                <w:rFonts w:asciiTheme="majorHAnsi" w:hAnsiTheme="majorHAnsi" w:cstheme="majorHAnsi"/>
                <w:i/>
                <w:sz w:val="22"/>
                <w:szCs w:val="22"/>
              </w:rPr>
              <w:t>za zaposlene</w:t>
            </w:r>
          </w:p>
        </w:tc>
        <w:tc>
          <w:tcPr>
            <w:tcW w:w="4440" w:type="dxa"/>
          </w:tcPr>
          <w:p w:rsidR="00542CF6" w:rsidRPr="00CD0DCD" w:rsidRDefault="00CD0DCD" w:rsidP="00CD0DCD">
            <w:pPr>
              <w:spacing w:before="240" w:line="276" w:lineRule="auto"/>
              <w:jc w:val="both"/>
              <w:rPr>
                <w:rFonts w:asciiTheme="majorHAnsi" w:hAnsiTheme="majorHAnsi" w:cstheme="majorHAnsi"/>
                <w:i/>
                <w:sz w:val="22"/>
                <w:szCs w:val="22"/>
              </w:rPr>
            </w:pPr>
            <w:r w:rsidRPr="00CD0DCD">
              <w:rPr>
                <w:rFonts w:asciiTheme="majorHAnsi" w:hAnsiTheme="majorHAnsi" w:cstheme="majorHAnsi"/>
                <w:sz w:val="22"/>
                <w:szCs w:val="22"/>
              </w:rPr>
              <w:t xml:space="preserve">4,05   </w:t>
            </w:r>
            <w:r w:rsidRPr="00CD0DCD">
              <w:rPr>
                <w:rFonts w:asciiTheme="majorHAnsi" w:hAnsiTheme="majorHAnsi" w:cstheme="majorHAnsi"/>
                <w:i/>
                <w:sz w:val="22"/>
                <w:szCs w:val="22"/>
              </w:rPr>
              <w:t>oproščeno DDV</w:t>
            </w:r>
          </w:p>
        </w:tc>
      </w:tr>
      <w:tr w:rsidR="00542CF6" w:rsidRPr="00CD0DCD" w:rsidTr="005A7A47">
        <w:trPr>
          <w:trHeight w:val="485"/>
        </w:trPr>
        <w:tc>
          <w:tcPr>
            <w:tcW w:w="4425" w:type="dxa"/>
          </w:tcPr>
          <w:p w:rsidR="00542CF6" w:rsidRPr="00CD0DCD" w:rsidRDefault="00CD0DCD" w:rsidP="00CD0DCD">
            <w:pPr>
              <w:spacing w:before="240" w:line="276" w:lineRule="auto"/>
              <w:jc w:val="both"/>
              <w:rPr>
                <w:rFonts w:asciiTheme="majorHAnsi" w:hAnsiTheme="majorHAnsi" w:cstheme="majorHAnsi"/>
                <w:i/>
                <w:sz w:val="22"/>
                <w:szCs w:val="22"/>
              </w:rPr>
            </w:pPr>
            <w:r w:rsidRPr="00CD0DCD">
              <w:rPr>
                <w:rFonts w:asciiTheme="majorHAnsi" w:hAnsiTheme="majorHAnsi" w:cstheme="majorHAnsi"/>
                <w:sz w:val="22"/>
                <w:szCs w:val="22"/>
              </w:rPr>
              <w:t xml:space="preserve">kosilo </w:t>
            </w:r>
            <w:r w:rsidRPr="00CD0DCD">
              <w:rPr>
                <w:rFonts w:asciiTheme="majorHAnsi" w:hAnsiTheme="majorHAnsi" w:cstheme="majorHAnsi"/>
                <w:i/>
                <w:sz w:val="22"/>
                <w:szCs w:val="22"/>
              </w:rPr>
              <w:t>za zunanje</w:t>
            </w:r>
          </w:p>
        </w:tc>
        <w:tc>
          <w:tcPr>
            <w:tcW w:w="4440" w:type="dxa"/>
          </w:tcPr>
          <w:p w:rsidR="00542CF6" w:rsidRPr="00CD0DCD" w:rsidRDefault="00CD0DCD" w:rsidP="00CD0DCD">
            <w:pPr>
              <w:spacing w:before="240" w:line="276" w:lineRule="auto"/>
              <w:jc w:val="both"/>
              <w:rPr>
                <w:rFonts w:asciiTheme="majorHAnsi" w:hAnsiTheme="majorHAnsi" w:cstheme="majorHAnsi"/>
                <w:i/>
                <w:sz w:val="22"/>
                <w:szCs w:val="22"/>
              </w:rPr>
            </w:pPr>
            <w:r w:rsidRPr="00CD0DCD">
              <w:rPr>
                <w:rFonts w:asciiTheme="majorHAnsi" w:hAnsiTheme="majorHAnsi" w:cstheme="majorHAnsi"/>
                <w:sz w:val="22"/>
                <w:szCs w:val="22"/>
              </w:rPr>
              <w:t xml:space="preserve">4,05  </w:t>
            </w:r>
            <w:r w:rsidRPr="00CD0DCD">
              <w:rPr>
                <w:rFonts w:asciiTheme="majorHAnsi" w:hAnsiTheme="majorHAnsi" w:cstheme="majorHAnsi"/>
                <w:i/>
                <w:sz w:val="22"/>
                <w:szCs w:val="22"/>
              </w:rPr>
              <w:t xml:space="preserve"> oproščeno DDV</w:t>
            </w:r>
          </w:p>
        </w:tc>
      </w:tr>
    </w:tbl>
    <w:p w:rsidR="00542CF6" w:rsidRPr="00CD0DCD" w:rsidRDefault="00CD0DCD" w:rsidP="00CD0DCD">
      <w:pPr>
        <w:spacing w:line="276" w:lineRule="auto"/>
        <w:jc w:val="both"/>
        <w:rPr>
          <w:rFonts w:asciiTheme="majorHAnsi" w:hAnsiTheme="majorHAnsi" w:cstheme="majorHAnsi"/>
          <w:i/>
          <w:sz w:val="22"/>
          <w:szCs w:val="22"/>
        </w:rPr>
      </w:pPr>
      <w:r w:rsidRPr="00CD0DCD">
        <w:rPr>
          <w:rFonts w:asciiTheme="majorHAnsi" w:hAnsiTheme="majorHAnsi" w:cstheme="majorHAnsi"/>
          <w:i/>
          <w:sz w:val="22"/>
          <w:szCs w:val="22"/>
        </w:rPr>
        <w:t xml:space="preserve"> </w:t>
      </w:r>
    </w:p>
    <w:p w:rsidR="00542CF6" w:rsidRPr="00CD0DCD" w:rsidRDefault="00CD0DCD" w:rsidP="00CD0DCD">
      <w:pPr>
        <w:spacing w:before="240" w:line="276" w:lineRule="auto"/>
        <w:jc w:val="both"/>
        <w:rPr>
          <w:rFonts w:asciiTheme="majorHAnsi" w:hAnsiTheme="majorHAnsi" w:cstheme="majorHAnsi"/>
          <w:sz w:val="22"/>
          <w:szCs w:val="22"/>
        </w:rPr>
      </w:pPr>
      <w:r w:rsidRPr="00CD0DCD">
        <w:rPr>
          <w:rFonts w:asciiTheme="majorHAnsi" w:hAnsiTheme="majorHAnsi" w:cstheme="majorHAnsi"/>
          <w:sz w:val="22"/>
          <w:szCs w:val="22"/>
        </w:rPr>
        <w:t>Cena dopoldanske malice za učence je določena s strani ministra, pristojnega za izobraževanje, znanost in šport. Tržno ceno šolske prehrane (zajtrk, kosilo in popoldanska malica) določi šola s cenikom, s katerim seznani svet šole. Cene so oblikovane na podlagi dejanske porabe živil, uporabljene energije za pripravo, dela, prispevkov in dajatev, amortizacije delovnih strojev in pripomočkov ter drugih stroškov, povezanih z nabavo, pripravo, dostavo in evidenco šolske prehrane.</w:t>
      </w:r>
    </w:p>
    <w:p w:rsidR="00542CF6" w:rsidRPr="00CD0DCD" w:rsidRDefault="00CD0DCD" w:rsidP="00CD0DCD">
      <w:pPr>
        <w:spacing w:before="240"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Dopoldanska malica je za vse učence ob 9.30 in traja do začetka 3. šolske ure (9.50).                                Čas kosila traja od 12.20 do 13.30.                                                      </w:t>
      </w:r>
    </w:p>
    <w:p w:rsidR="00542CF6" w:rsidRPr="00CD0DCD" w:rsidRDefault="00CD0DCD" w:rsidP="00CD0DCD">
      <w:pPr>
        <w:spacing w:before="240" w:line="276" w:lineRule="auto"/>
        <w:jc w:val="both"/>
        <w:rPr>
          <w:rFonts w:asciiTheme="majorHAnsi" w:hAnsiTheme="majorHAnsi" w:cstheme="majorHAnsi"/>
          <w:sz w:val="22"/>
          <w:szCs w:val="22"/>
        </w:rPr>
      </w:pPr>
      <w:r w:rsidRPr="00CD0DCD">
        <w:rPr>
          <w:rFonts w:asciiTheme="majorHAnsi" w:hAnsiTheme="majorHAnsi" w:cstheme="majorHAnsi"/>
          <w:sz w:val="22"/>
          <w:szCs w:val="22"/>
        </w:rPr>
        <w:t>Jedilnike sestavlja vodja prehrane, Andreja Stegu, v sodelovanju s kuharicama, Marino Šuštar in Blanko Slak. Jedilniki se pripravljajo v skladu s smernicami zdravega prehranjevanja v vzgojno-izobraževalnih ustanovah in so za tekoči teden objavljeni na oglasni deski in šolski spletni strani.</w:t>
      </w:r>
    </w:p>
    <w:p w:rsidR="00542CF6" w:rsidRPr="00CD0DCD" w:rsidRDefault="00CD0DCD" w:rsidP="00CD0DCD">
      <w:pPr>
        <w:spacing w:before="240"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 xml:space="preserve">Odjava in prijava posameznega dnevnega obroka med šolskim letom:                                                       </w:t>
      </w:r>
    </w:p>
    <w:p w:rsidR="00542CF6" w:rsidRPr="00CD0DCD" w:rsidRDefault="00CD0DCD" w:rsidP="00CD0DCD">
      <w:pPr>
        <w:spacing w:before="240" w:line="276" w:lineRule="auto"/>
        <w:jc w:val="both"/>
        <w:rPr>
          <w:rFonts w:asciiTheme="majorHAnsi" w:hAnsiTheme="majorHAnsi" w:cstheme="majorHAnsi"/>
          <w:sz w:val="22"/>
          <w:szCs w:val="22"/>
          <w:highlight w:val="white"/>
        </w:rPr>
      </w:pPr>
      <w:r w:rsidRPr="00CD0DCD">
        <w:rPr>
          <w:rFonts w:asciiTheme="majorHAnsi" w:hAnsiTheme="majorHAnsi" w:cstheme="majorHAnsi"/>
          <w:sz w:val="22"/>
          <w:szCs w:val="22"/>
        </w:rPr>
        <w:t xml:space="preserve">Starši oz. skrbniki lahko vsak delovnik do 8.15 odjavijo ali prijavijo posamezni dnevni obrok pisno preko elektronske pošte na naslov: prehrana.jelsane@guest.arnes.si. </w:t>
      </w:r>
      <w:r w:rsidRPr="00CD0DCD">
        <w:rPr>
          <w:rFonts w:asciiTheme="majorHAnsi" w:hAnsiTheme="majorHAnsi" w:cstheme="majorHAnsi"/>
          <w:sz w:val="22"/>
          <w:szCs w:val="22"/>
          <w:highlight w:val="white"/>
        </w:rPr>
        <w:t>V sporočilu navedejo: ime in priimek učenca, datum odjave in odjava malice in/ali kosila.</w:t>
      </w:r>
    </w:p>
    <w:p w:rsidR="00542CF6" w:rsidRPr="00CD0DCD" w:rsidRDefault="00CD0DCD" w:rsidP="00CD0DCD">
      <w:pPr>
        <w:spacing w:before="240"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 xml:space="preserve">Dietna prehrana:                                                                                                                                                         </w:t>
      </w:r>
    </w:p>
    <w:p w:rsidR="00542CF6" w:rsidRPr="00CD0DCD" w:rsidRDefault="00CD0DCD" w:rsidP="00CD0DCD">
      <w:pPr>
        <w:spacing w:before="240"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Šola organizira dietno prehrano v okviru svojih zmožnosti in v okviru možnih finančnih sredstev. Dietno prehrano lahko uveljavljajo starši oziroma skrbniki le na podlagi </w:t>
      </w:r>
      <w:r w:rsidRPr="00CD0DCD">
        <w:rPr>
          <w:rFonts w:asciiTheme="majorHAnsi" w:hAnsiTheme="majorHAnsi" w:cstheme="majorHAnsi"/>
          <w:b/>
          <w:sz w:val="22"/>
          <w:szCs w:val="22"/>
        </w:rPr>
        <w:t>potrdila</w:t>
      </w:r>
      <w:r w:rsidRPr="00CD0DCD">
        <w:rPr>
          <w:rFonts w:asciiTheme="majorHAnsi" w:hAnsiTheme="majorHAnsi" w:cstheme="majorHAnsi"/>
          <w:sz w:val="22"/>
          <w:szCs w:val="22"/>
        </w:rPr>
        <w:t xml:space="preserve"> o medicinsko indicirani dieti za </w:t>
      </w:r>
      <w:r w:rsidRPr="00CD0DCD">
        <w:rPr>
          <w:rFonts w:asciiTheme="majorHAnsi" w:hAnsiTheme="majorHAnsi" w:cstheme="majorHAnsi"/>
          <w:sz w:val="22"/>
          <w:szCs w:val="22"/>
        </w:rPr>
        <w:lastRenderedPageBreak/>
        <w:t xml:space="preserve">otroka, ki ga izpolni in potrdi </w:t>
      </w:r>
      <w:r w:rsidRPr="00CD0DCD">
        <w:rPr>
          <w:rFonts w:asciiTheme="majorHAnsi" w:hAnsiTheme="majorHAnsi" w:cstheme="majorHAnsi"/>
          <w:b/>
          <w:sz w:val="22"/>
          <w:szCs w:val="22"/>
        </w:rPr>
        <w:t>specialist pediater</w:t>
      </w:r>
      <w:r w:rsidRPr="00CD0DCD">
        <w:rPr>
          <w:rFonts w:asciiTheme="majorHAnsi" w:hAnsiTheme="majorHAnsi" w:cstheme="majorHAnsi"/>
          <w:sz w:val="22"/>
          <w:szCs w:val="22"/>
        </w:rPr>
        <w:t>. Starši, ki želijo, da se za njihovega otroka pripravljajo dietni obroki, so potrdilo dolžni predložiti ob pričetku vsakega šolskega leta oziroma vsaj enkrat letno, razen za trajne diete. Priprava dietnih obrokov se prične po razgovoru staršev z organizatorko šolske prehrane. V primeru, da otrok diete ne potrebuje več, so starši ravno tako dolžni predložiti potrdilo o ukinitvi medicinsko indicirane diete za otroka, ki ga ravno tako izpolni in potrdi specialist pediater.</w:t>
      </w:r>
    </w:p>
    <w:p w:rsidR="00542CF6" w:rsidRPr="00CD0DCD" w:rsidRDefault="00CD0DCD" w:rsidP="00CD0DCD">
      <w:pPr>
        <w:spacing w:before="240"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Subvencioniranje šolske prehrane:</w:t>
      </w:r>
    </w:p>
    <w:p w:rsidR="00542CF6" w:rsidRPr="00CD0DCD" w:rsidRDefault="00CD0DCD" w:rsidP="00CD0DCD">
      <w:pPr>
        <w:spacing w:before="240" w:line="276" w:lineRule="auto"/>
        <w:jc w:val="both"/>
        <w:rPr>
          <w:rFonts w:asciiTheme="majorHAnsi" w:hAnsiTheme="majorHAnsi" w:cstheme="majorHAnsi"/>
          <w:sz w:val="22"/>
          <w:szCs w:val="22"/>
        </w:rPr>
      </w:pPr>
      <w:r w:rsidRPr="00CD0DCD">
        <w:rPr>
          <w:rFonts w:asciiTheme="majorHAnsi" w:hAnsiTheme="majorHAnsi" w:cstheme="majorHAnsi"/>
          <w:sz w:val="22"/>
          <w:szCs w:val="22"/>
        </w:rPr>
        <w:t>Subvencija malice pripada tistim učencem, ki se redno izobražujejo, so prijavljeni na malico in pri katerih povprečni mesečni dohodek na osebo, ugotovljen v odločbi o otroškem dodatku ali državni štipendiji, ne presega 591,22 evra. Subvencija pripada v višini cene malice. Subvencija kosila pripada učencem, ki se redno šolajo, so prijavljeni na kosilo in pri katerih povprečni mesečni dohodek na osebo, ugotovljen v odločbi o otroškem dodatku, ne presega 401,58 evra. Subvencija pripada v višini cene kosila. Do polne subvencije oziroma brezplačne malice in kosila so upravičeni tudi učenci, ki so nameščeni v rejniško družino na podlagi odločbe o namestitvi v rejniško družino, in učenci, ki so prosilci za azil.</w:t>
      </w:r>
    </w:p>
    <w:p w:rsidR="00542CF6" w:rsidRPr="00CD0DCD" w:rsidRDefault="00CD0DCD" w:rsidP="00CD0DCD">
      <w:pPr>
        <w:spacing w:before="240" w:line="276" w:lineRule="auto"/>
        <w:jc w:val="both"/>
        <w:rPr>
          <w:rFonts w:asciiTheme="majorHAnsi" w:hAnsiTheme="majorHAnsi" w:cstheme="majorHAnsi"/>
          <w:b/>
          <w:sz w:val="22"/>
          <w:szCs w:val="22"/>
        </w:rPr>
      </w:pPr>
      <w:r w:rsidRPr="00CD0DCD">
        <w:rPr>
          <w:rFonts w:asciiTheme="majorHAnsi" w:hAnsiTheme="majorHAnsi" w:cstheme="majorHAnsi"/>
          <w:sz w:val="22"/>
          <w:szCs w:val="22"/>
        </w:rPr>
        <w:t xml:space="preserve">Zdravo prehranjevanje in pozitiven odnos do hrane bodo učitelji spodbujali med šolsko malico in v času kosila, med urami oddelčne skupnosti, pri interesnih dejavnostih, dnevih dejavnosti, pri razdeljevanju »Šolske sheme« in v podaljšanem bivanju. </w:t>
      </w:r>
      <w:r w:rsidRPr="00CD0DCD">
        <w:rPr>
          <w:rFonts w:asciiTheme="majorHAnsi" w:hAnsiTheme="majorHAnsi" w:cstheme="majorHAnsi"/>
          <w:b/>
          <w:sz w:val="22"/>
          <w:szCs w:val="22"/>
        </w:rPr>
        <w:t xml:space="preserve">  </w:t>
      </w:r>
    </w:p>
    <w:p w:rsidR="00542CF6" w:rsidRPr="00CD0DCD" w:rsidRDefault="00542CF6" w:rsidP="00CD0DCD">
      <w:pPr>
        <w:spacing w:line="276" w:lineRule="auto"/>
        <w:jc w:val="both"/>
        <w:rPr>
          <w:rFonts w:asciiTheme="majorHAnsi" w:hAnsiTheme="majorHAnsi" w:cstheme="majorHAnsi"/>
          <w:b/>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PREDNOSTNE NALOGE IN VSEBINSKI POUDARKI</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14.1. Spremljanje dosežkov učencev</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Razvijali bomo sistematično spremljanje: </w:t>
      </w:r>
    </w:p>
    <w:p w:rsidR="00542CF6" w:rsidRPr="00CD0DCD" w:rsidRDefault="00CD0DCD" w:rsidP="00CD0DCD">
      <w:pPr>
        <w:numPr>
          <w:ilvl w:val="0"/>
          <w:numId w:val="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rezultatov nacionalnega preverjanja znanja,</w:t>
      </w:r>
    </w:p>
    <w:p w:rsidR="00542CF6" w:rsidRPr="00CD0DCD" w:rsidRDefault="00CD0DCD" w:rsidP="00CD0DCD">
      <w:pPr>
        <w:numPr>
          <w:ilvl w:val="0"/>
          <w:numId w:val="7"/>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f</w:t>
      </w:r>
      <w:r w:rsidRPr="00CD0DCD">
        <w:rPr>
          <w:rFonts w:asciiTheme="majorHAnsi" w:hAnsiTheme="majorHAnsi" w:cstheme="majorHAnsi"/>
          <w:color w:val="000000"/>
          <w:sz w:val="22"/>
          <w:szCs w:val="22"/>
        </w:rPr>
        <w:t>ormativno spremljanje znanja učencev pri pouku TJA, MAT, SLJ,</w:t>
      </w:r>
    </w:p>
    <w:p w:rsidR="00542CF6" w:rsidRPr="00CD0DCD" w:rsidRDefault="00CD0DCD" w:rsidP="00CD0DCD">
      <w:pPr>
        <w:numPr>
          <w:ilvl w:val="0"/>
          <w:numId w:val="7"/>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d</w:t>
      </w:r>
      <w:r w:rsidRPr="00CD0DCD">
        <w:rPr>
          <w:rFonts w:asciiTheme="majorHAnsi" w:hAnsiTheme="majorHAnsi" w:cstheme="majorHAnsi"/>
          <w:color w:val="000000"/>
          <w:sz w:val="22"/>
          <w:szCs w:val="22"/>
        </w:rPr>
        <w:t xml:space="preserve">osežki in </w:t>
      </w:r>
      <w:proofErr w:type="spellStart"/>
      <w:r w:rsidRPr="00CD0DCD">
        <w:rPr>
          <w:rFonts w:asciiTheme="majorHAnsi" w:hAnsiTheme="majorHAnsi" w:cstheme="majorHAnsi"/>
          <w:color w:val="000000"/>
          <w:sz w:val="22"/>
          <w:szCs w:val="22"/>
        </w:rPr>
        <w:t>primankljaji</w:t>
      </w:r>
      <w:proofErr w:type="spellEnd"/>
      <w:r w:rsidRPr="00CD0DCD">
        <w:rPr>
          <w:rFonts w:asciiTheme="majorHAnsi" w:hAnsiTheme="majorHAnsi" w:cstheme="majorHAnsi"/>
          <w:color w:val="000000"/>
          <w:sz w:val="22"/>
          <w:szCs w:val="22"/>
        </w:rPr>
        <w:t xml:space="preserve"> na področju gibanja,</w:t>
      </w:r>
    </w:p>
    <w:p w:rsidR="00542CF6" w:rsidRPr="00CD0DCD" w:rsidRDefault="00CD0DCD" w:rsidP="00CD0DCD">
      <w:pPr>
        <w:numPr>
          <w:ilvl w:val="0"/>
          <w:numId w:val="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učnega uspeha in prehodnosti učencev, </w:t>
      </w:r>
    </w:p>
    <w:p w:rsidR="00542CF6" w:rsidRPr="00CD0DCD" w:rsidRDefault="00CD0DCD" w:rsidP="00CD0DCD">
      <w:pPr>
        <w:numPr>
          <w:ilvl w:val="0"/>
          <w:numId w:val="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dosežkov učencev na tekmovanjih iz znanja, </w:t>
      </w:r>
    </w:p>
    <w:p w:rsidR="00542CF6" w:rsidRPr="00CD0DCD" w:rsidRDefault="00CD0DCD" w:rsidP="00CD0DCD">
      <w:pPr>
        <w:numPr>
          <w:ilvl w:val="0"/>
          <w:numId w:val="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sodelovanja s starši, </w:t>
      </w:r>
    </w:p>
    <w:p w:rsidR="00542CF6" w:rsidRPr="00CD0DCD" w:rsidRDefault="00CD0DCD" w:rsidP="00CD0DCD">
      <w:pPr>
        <w:numPr>
          <w:ilvl w:val="0"/>
          <w:numId w:val="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medpredmetnih povezav in uvajanja sodobnih pristopov k učenju. </w:t>
      </w:r>
    </w:p>
    <w:p w:rsidR="00542CF6" w:rsidRPr="00CD0DCD" w:rsidRDefault="00542CF6" w:rsidP="00CD0DCD">
      <w:pPr>
        <w:spacing w:line="276" w:lineRule="auto"/>
        <w:jc w:val="both"/>
        <w:rPr>
          <w:rFonts w:asciiTheme="majorHAnsi" w:hAnsiTheme="majorHAnsi" w:cstheme="majorHAnsi"/>
          <w:b/>
          <w:color w:val="000000"/>
          <w:sz w:val="22"/>
          <w:szCs w:val="22"/>
        </w:rPr>
      </w:pPr>
    </w:p>
    <w:p w:rsidR="00542CF6" w:rsidRPr="00CD0DCD" w:rsidRDefault="00CD0DCD" w:rsidP="00CD0DCD">
      <w:pPr>
        <w:spacing w:line="276" w:lineRule="auto"/>
        <w:jc w:val="both"/>
        <w:rPr>
          <w:rFonts w:asciiTheme="majorHAnsi" w:hAnsiTheme="majorHAnsi" w:cstheme="majorHAnsi"/>
          <w:b/>
          <w:sz w:val="22"/>
          <w:szCs w:val="22"/>
        </w:rPr>
      </w:pPr>
      <w:r w:rsidRPr="00CD0DCD">
        <w:rPr>
          <w:rFonts w:asciiTheme="majorHAnsi" w:hAnsiTheme="majorHAnsi" w:cstheme="majorHAnsi"/>
          <w:b/>
          <w:sz w:val="22"/>
          <w:szCs w:val="22"/>
        </w:rPr>
        <w:t>14.2. Spremljanje učiteljevega dela</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Pozornost bomo </w:t>
      </w:r>
      <w:r w:rsidRPr="00CD0DCD">
        <w:rPr>
          <w:rFonts w:asciiTheme="majorHAnsi" w:hAnsiTheme="majorHAnsi" w:cstheme="majorHAnsi"/>
          <w:sz w:val="22"/>
          <w:szCs w:val="22"/>
        </w:rPr>
        <w:t>namenili</w:t>
      </w:r>
      <w:r w:rsidRPr="00CD0DCD">
        <w:rPr>
          <w:rFonts w:asciiTheme="majorHAnsi" w:hAnsiTheme="majorHAnsi" w:cstheme="majorHAnsi"/>
          <w:color w:val="000000"/>
          <w:sz w:val="22"/>
          <w:szCs w:val="22"/>
        </w:rPr>
        <w:t xml:space="preserve"> razvijanju sodobnih pristopov k aktivnemu učenju in s tem razvijanju kompetence učenja </w:t>
      </w:r>
      <w:proofErr w:type="spellStart"/>
      <w:r w:rsidRPr="00CD0DCD">
        <w:rPr>
          <w:rFonts w:asciiTheme="majorHAnsi" w:hAnsiTheme="majorHAnsi" w:cstheme="majorHAnsi"/>
          <w:color w:val="000000"/>
          <w:sz w:val="22"/>
          <w:szCs w:val="22"/>
        </w:rPr>
        <w:t>učenja</w:t>
      </w:r>
      <w:proofErr w:type="spellEnd"/>
      <w:r w:rsidRPr="00CD0DCD">
        <w:rPr>
          <w:rFonts w:asciiTheme="majorHAnsi" w:hAnsiTheme="majorHAnsi" w:cstheme="majorHAnsi"/>
          <w:color w:val="000000"/>
          <w:sz w:val="22"/>
          <w:szCs w:val="22"/>
        </w:rPr>
        <w:t xml:space="preserve"> ter podpori razvijanja funkcionalne pismenosti.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V letošnjem šolskem letu bo cilj spremljanja: </w:t>
      </w:r>
    </w:p>
    <w:p w:rsidR="00542CF6" w:rsidRPr="00CD0DCD" w:rsidRDefault="00CD0DCD" w:rsidP="00CD0DCD">
      <w:pPr>
        <w:numPr>
          <w:ilvl w:val="0"/>
          <w:numId w:val="2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aktivnost učencev pri samem vzgojno-izobraževalnem delu, </w:t>
      </w:r>
    </w:p>
    <w:p w:rsidR="00542CF6" w:rsidRPr="00CD0DCD" w:rsidRDefault="00CD0DCD" w:rsidP="00CD0DCD">
      <w:pPr>
        <w:numPr>
          <w:ilvl w:val="0"/>
          <w:numId w:val="2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spremljanje strokovnih delavcev pri urah pouka, </w:t>
      </w:r>
    </w:p>
    <w:p w:rsidR="00542CF6" w:rsidRPr="00CD0DCD" w:rsidRDefault="00CD0DCD" w:rsidP="00CD0DCD">
      <w:pPr>
        <w:numPr>
          <w:ilvl w:val="0"/>
          <w:numId w:val="27"/>
        </w:num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spremljanje dela pri medpredmetni povezavi.</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V. d. ravnatelja bo svoj načrt spremljanja uresničeval preko oblik, kot so: </w:t>
      </w:r>
    </w:p>
    <w:p w:rsidR="00542CF6" w:rsidRPr="00CD0DCD" w:rsidRDefault="00CD0DCD" w:rsidP="00CD0DCD">
      <w:pPr>
        <w:numPr>
          <w:ilvl w:val="0"/>
          <w:numId w:val="1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pregled letne priprave za vzgojno-izobraževalno delo, </w:t>
      </w:r>
    </w:p>
    <w:p w:rsidR="00542CF6" w:rsidRPr="00CD0DCD" w:rsidRDefault="00CD0DCD" w:rsidP="00CD0DCD">
      <w:pPr>
        <w:numPr>
          <w:ilvl w:val="0"/>
          <w:numId w:val="1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neposredno spremljanje dela v oddelkih in na terenu, </w:t>
      </w:r>
    </w:p>
    <w:p w:rsidR="00542CF6" w:rsidRPr="00CD0DCD" w:rsidRDefault="00CD0DCD" w:rsidP="00CD0DCD">
      <w:pPr>
        <w:numPr>
          <w:ilvl w:val="0"/>
          <w:numId w:val="1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napovedano spremljanje (načrt).</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Načrt ravnateljevega spremljanja pouka: </w:t>
      </w:r>
    </w:p>
    <w:p w:rsidR="00542CF6" w:rsidRPr="00CD0DCD" w:rsidRDefault="00CD0DCD" w:rsidP="00CD0DCD">
      <w:pPr>
        <w:numPr>
          <w:ilvl w:val="0"/>
          <w:numId w:val="12"/>
        </w:num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oktober (Jasmina Frol in Ana Čeligoj),</w:t>
      </w:r>
    </w:p>
    <w:p w:rsidR="00542CF6" w:rsidRPr="00CD0DCD" w:rsidRDefault="00CD0DCD" w:rsidP="00CD0DCD">
      <w:pPr>
        <w:numPr>
          <w:ilvl w:val="0"/>
          <w:numId w:val="12"/>
        </w:num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lastRenderedPageBreak/>
        <w:t xml:space="preserve">november (Karmen </w:t>
      </w:r>
      <w:proofErr w:type="spellStart"/>
      <w:r w:rsidRPr="00CD0DCD">
        <w:rPr>
          <w:rFonts w:asciiTheme="majorHAnsi" w:hAnsiTheme="majorHAnsi" w:cstheme="majorHAnsi"/>
          <w:color w:val="000000"/>
          <w:sz w:val="22"/>
          <w:szCs w:val="22"/>
        </w:rPr>
        <w:t>Joimo</w:t>
      </w:r>
      <w:proofErr w:type="spellEnd"/>
      <w:r w:rsidRPr="00CD0DCD">
        <w:rPr>
          <w:rFonts w:asciiTheme="majorHAnsi" w:hAnsiTheme="majorHAnsi" w:cstheme="majorHAnsi"/>
          <w:color w:val="000000"/>
          <w:sz w:val="22"/>
          <w:szCs w:val="22"/>
        </w:rPr>
        <w:t xml:space="preserve"> Šajn in Romana Kompan),</w:t>
      </w:r>
    </w:p>
    <w:p w:rsidR="00542CF6" w:rsidRPr="00CD0DCD" w:rsidRDefault="00CD0DCD" w:rsidP="00CD0DCD">
      <w:pPr>
        <w:numPr>
          <w:ilvl w:val="0"/>
          <w:numId w:val="12"/>
        </w:num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december (Janja Raspor, Urška Valenčič in Martina Šajn),</w:t>
      </w:r>
    </w:p>
    <w:p w:rsidR="00542CF6" w:rsidRPr="00CD0DCD" w:rsidRDefault="00CD0DCD" w:rsidP="00CD0DCD">
      <w:pPr>
        <w:numPr>
          <w:ilvl w:val="0"/>
          <w:numId w:val="12"/>
        </w:num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januar (Nives Pirih in Jožef Knafelc),</w:t>
      </w:r>
    </w:p>
    <w:p w:rsidR="00542CF6" w:rsidRPr="00CD0DCD" w:rsidRDefault="00CD0DCD" w:rsidP="00CD0DCD">
      <w:pPr>
        <w:numPr>
          <w:ilvl w:val="0"/>
          <w:numId w:val="12"/>
        </w:num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februar (Andreja Stegu in Dejan Čeranič),</w:t>
      </w:r>
    </w:p>
    <w:p w:rsidR="00542CF6" w:rsidRPr="00CD0DCD" w:rsidRDefault="00CD0DCD" w:rsidP="00CD0DCD">
      <w:pPr>
        <w:numPr>
          <w:ilvl w:val="0"/>
          <w:numId w:val="12"/>
        </w:num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marec (Martina </w:t>
      </w:r>
      <w:proofErr w:type="spellStart"/>
      <w:r w:rsidRPr="00CD0DCD">
        <w:rPr>
          <w:rFonts w:asciiTheme="majorHAnsi" w:hAnsiTheme="majorHAnsi" w:cstheme="majorHAnsi"/>
          <w:color w:val="000000"/>
          <w:sz w:val="22"/>
          <w:szCs w:val="22"/>
        </w:rPr>
        <w:t>Katern</w:t>
      </w:r>
      <w:proofErr w:type="spellEnd"/>
      <w:r w:rsidRPr="00CD0DCD">
        <w:rPr>
          <w:rFonts w:asciiTheme="majorHAnsi" w:hAnsiTheme="majorHAnsi" w:cstheme="majorHAnsi"/>
          <w:color w:val="000000"/>
          <w:sz w:val="22"/>
          <w:szCs w:val="22"/>
        </w:rPr>
        <w:t xml:space="preserve"> Tomažič, </w:t>
      </w:r>
      <w:proofErr w:type="spellStart"/>
      <w:r w:rsidRPr="00CD0DCD">
        <w:rPr>
          <w:rFonts w:asciiTheme="majorHAnsi" w:hAnsiTheme="majorHAnsi" w:cstheme="majorHAnsi"/>
          <w:color w:val="000000"/>
          <w:sz w:val="22"/>
          <w:szCs w:val="22"/>
        </w:rPr>
        <w:t>Ariana</w:t>
      </w:r>
      <w:proofErr w:type="spellEnd"/>
      <w:r w:rsidRPr="00CD0DCD">
        <w:rPr>
          <w:rFonts w:asciiTheme="majorHAnsi" w:hAnsiTheme="majorHAnsi" w:cstheme="majorHAnsi"/>
          <w:color w:val="000000"/>
          <w:sz w:val="22"/>
          <w:szCs w:val="22"/>
        </w:rPr>
        <w:t xml:space="preserve"> Babič in Monika Baša),</w:t>
      </w:r>
    </w:p>
    <w:p w:rsidR="00542CF6" w:rsidRPr="00CD0DCD" w:rsidRDefault="00CD0DCD" w:rsidP="00CD0DCD">
      <w:pPr>
        <w:numPr>
          <w:ilvl w:val="0"/>
          <w:numId w:val="12"/>
        </w:numPr>
        <w:pBdr>
          <w:top w:val="nil"/>
          <w:left w:val="nil"/>
          <w:bottom w:val="nil"/>
          <w:right w:val="nil"/>
          <w:between w:val="nil"/>
        </w:pBdr>
        <w:spacing w:after="22"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april (Nikolaja Stock</w:t>
      </w:r>
      <w:r w:rsidRPr="00CD0DCD">
        <w:rPr>
          <w:rFonts w:asciiTheme="majorHAnsi" w:hAnsiTheme="majorHAnsi" w:cstheme="majorHAnsi"/>
          <w:sz w:val="22"/>
          <w:szCs w:val="22"/>
        </w:rPr>
        <w:t xml:space="preserve"> in</w:t>
      </w:r>
      <w:r w:rsidRPr="00CD0DCD">
        <w:rPr>
          <w:rFonts w:asciiTheme="majorHAnsi" w:hAnsiTheme="majorHAnsi" w:cstheme="majorHAnsi"/>
          <w:color w:val="000000"/>
          <w:sz w:val="22"/>
          <w:szCs w:val="22"/>
        </w:rPr>
        <w:t xml:space="preserve"> Andreja Batista </w:t>
      </w:r>
      <w:proofErr w:type="spellStart"/>
      <w:r w:rsidRPr="00CD0DCD">
        <w:rPr>
          <w:rFonts w:asciiTheme="majorHAnsi" w:hAnsiTheme="majorHAnsi" w:cstheme="majorHAnsi"/>
          <w:color w:val="000000"/>
          <w:sz w:val="22"/>
          <w:szCs w:val="22"/>
        </w:rPr>
        <w:t>Zeljkovič</w:t>
      </w:r>
      <w:proofErr w:type="spellEnd"/>
      <w:r w:rsidRPr="00CD0DCD">
        <w:rPr>
          <w:rFonts w:asciiTheme="majorHAnsi" w:hAnsiTheme="majorHAnsi" w:cstheme="majorHAnsi"/>
          <w:color w:val="000000"/>
          <w:sz w:val="22"/>
          <w:szCs w:val="22"/>
        </w:rPr>
        <w:t>).</w:t>
      </w:r>
    </w:p>
    <w:p w:rsidR="00542CF6" w:rsidRPr="00CD0DCD" w:rsidRDefault="00542CF6" w:rsidP="00CD0DCD">
      <w:pPr>
        <w:spacing w:line="276" w:lineRule="auto"/>
        <w:jc w:val="both"/>
        <w:rPr>
          <w:rFonts w:asciiTheme="majorHAnsi" w:hAnsiTheme="majorHAnsi" w:cstheme="majorHAnsi"/>
          <w:b/>
          <w:sz w:val="22"/>
          <w:szCs w:val="22"/>
        </w:rPr>
      </w:pPr>
    </w:p>
    <w:p w:rsidR="00542CF6" w:rsidRPr="00551B7F" w:rsidRDefault="00CD0DCD" w:rsidP="00CD0DCD">
      <w:pPr>
        <w:spacing w:line="276" w:lineRule="auto"/>
        <w:jc w:val="both"/>
        <w:rPr>
          <w:rFonts w:asciiTheme="majorHAnsi" w:hAnsiTheme="majorHAnsi" w:cstheme="majorHAnsi"/>
          <w:b/>
          <w:sz w:val="22"/>
          <w:szCs w:val="22"/>
        </w:rPr>
      </w:pPr>
      <w:r w:rsidRPr="00551B7F">
        <w:rPr>
          <w:rFonts w:asciiTheme="majorHAnsi" w:hAnsiTheme="majorHAnsi" w:cstheme="majorHAnsi"/>
          <w:b/>
          <w:sz w:val="22"/>
          <w:szCs w:val="22"/>
        </w:rPr>
        <w:t>14.3. Prednostne naloge po aktivih</w:t>
      </w:r>
    </w:p>
    <w:p w:rsidR="00542CF6" w:rsidRPr="00551B7F" w:rsidRDefault="00542CF6" w:rsidP="00CD0DCD">
      <w:pPr>
        <w:spacing w:line="276" w:lineRule="auto"/>
        <w:jc w:val="both"/>
        <w:rPr>
          <w:rFonts w:asciiTheme="majorHAnsi" w:hAnsiTheme="majorHAnsi" w:cstheme="majorHAnsi"/>
          <w:b/>
          <w:sz w:val="22"/>
          <w:szCs w:val="22"/>
        </w:rPr>
      </w:pPr>
    </w:p>
    <w:p w:rsidR="00542CF6"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551B7F">
        <w:rPr>
          <w:rFonts w:asciiTheme="majorHAnsi" w:hAnsiTheme="majorHAnsi" w:cstheme="majorHAnsi"/>
          <w:color w:val="000000"/>
          <w:sz w:val="22"/>
          <w:szCs w:val="22"/>
        </w:rPr>
        <w:t>Aktiv razrednega pouka (vodja: Jasmina Frol):</w:t>
      </w:r>
    </w:p>
    <w:p w:rsidR="00551B7F" w:rsidRPr="00551B7F" w:rsidRDefault="00551B7F" w:rsidP="00551B7F">
      <w:pPr>
        <w:pStyle w:val="Odstavekseznama"/>
        <w:numPr>
          <w:ilvl w:val="0"/>
          <w:numId w:val="12"/>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551B7F">
        <w:rPr>
          <w:rFonts w:asciiTheme="majorHAnsi" w:hAnsiTheme="majorHAnsi" w:cstheme="majorHAnsi"/>
          <w:color w:val="000000"/>
          <w:sz w:val="22"/>
          <w:szCs w:val="22"/>
        </w:rPr>
        <w:t>razvijanje bralnih veščin,</w:t>
      </w:r>
    </w:p>
    <w:p w:rsidR="00551B7F" w:rsidRPr="00551B7F" w:rsidRDefault="00551B7F" w:rsidP="00551B7F">
      <w:pPr>
        <w:pStyle w:val="Odstavekseznama"/>
        <w:numPr>
          <w:ilvl w:val="0"/>
          <w:numId w:val="12"/>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551B7F">
        <w:rPr>
          <w:rFonts w:asciiTheme="majorHAnsi" w:hAnsiTheme="majorHAnsi" w:cstheme="majorHAnsi"/>
          <w:color w:val="000000"/>
          <w:sz w:val="22"/>
          <w:szCs w:val="22"/>
        </w:rPr>
        <w:t>razvijanje moralnih vrednot,</w:t>
      </w:r>
    </w:p>
    <w:p w:rsidR="00551B7F" w:rsidRPr="00551B7F" w:rsidRDefault="00551B7F" w:rsidP="00551B7F">
      <w:pPr>
        <w:pStyle w:val="Odstavekseznama"/>
        <w:numPr>
          <w:ilvl w:val="0"/>
          <w:numId w:val="12"/>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551B7F">
        <w:rPr>
          <w:rFonts w:asciiTheme="majorHAnsi" w:hAnsiTheme="majorHAnsi" w:cstheme="majorHAnsi"/>
          <w:color w:val="000000"/>
          <w:sz w:val="22"/>
          <w:szCs w:val="22"/>
        </w:rPr>
        <w:t>razvijanje učnih in delovnih navad,</w:t>
      </w:r>
    </w:p>
    <w:p w:rsidR="00551B7F" w:rsidRPr="00551B7F" w:rsidRDefault="00551B7F" w:rsidP="00551B7F">
      <w:pPr>
        <w:pStyle w:val="Odstavekseznama"/>
        <w:numPr>
          <w:ilvl w:val="0"/>
          <w:numId w:val="12"/>
        </w:numPr>
        <w:jc w:val="both"/>
        <w:textAlignment w:val="baseline"/>
        <w:rPr>
          <w:rFonts w:asciiTheme="majorHAnsi" w:eastAsia="Times New Roman" w:hAnsiTheme="majorHAnsi" w:cstheme="majorHAnsi"/>
          <w:color w:val="000000"/>
          <w:sz w:val="22"/>
          <w:szCs w:val="22"/>
        </w:rPr>
      </w:pPr>
      <w:r w:rsidRPr="00551B7F">
        <w:rPr>
          <w:rFonts w:asciiTheme="majorHAnsi" w:eastAsia="Times New Roman" w:hAnsiTheme="majorHAnsi" w:cstheme="majorHAnsi"/>
          <w:color w:val="000000"/>
          <w:sz w:val="22"/>
          <w:szCs w:val="22"/>
        </w:rPr>
        <w:t>razvijanje gibalnih sposobnosti.</w:t>
      </w:r>
    </w:p>
    <w:p w:rsidR="00551B7F" w:rsidRDefault="00551B7F" w:rsidP="00CD0DCD">
      <w:pPr>
        <w:pBdr>
          <w:top w:val="nil"/>
          <w:left w:val="nil"/>
          <w:bottom w:val="nil"/>
          <w:right w:val="nil"/>
          <w:between w:val="nil"/>
        </w:pBdr>
        <w:spacing w:line="276" w:lineRule="auto"/>
        <w:jc w:val="both"/>
        <w:rPr>
          <w:rFonts w:eastAsia="Times New Roman"/>
          <w:color w:val="000000"/>
          <w:sz w:val="22"/>
          <w:szCs w:val="22"/>
        </w:rPr>
      </w:pPr>
    </w:p>
    <w:p w:rsidR="00542CF6" w:rsidRPr="00293E73"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293E73">
        <w:rPr>
          <w:rFonts w:asciiTheme="majorHAnsi" w:hAnsiTheme="majorHAnsi" w:cstheme="majorHAnsi"/>
          <w:color w:val="000000"/>
          <w:sz w:val="22"/>
          <w:szCs w:val="22"/>
        </w:rPr>
        <w:t>Aktiv učiteljev 5.-7. razreda (vodja: Janja Raspor):</w:t>
      </w:r>
    </w:p>
    <w:p w:rsidR="00542CF6" w:rsidRPr="00293E73" w:rsidRDefault="00CD0DCD" w:rsidP="00CD0DCD">
      <w:pPr>
        <w:numPr>
          <w:ilvl w:val="0"/>
          <w:numId w:val="28"/>
        </w:numPr>
        <w:pBdr>
          <w:top w:val="nil"/>
          <w:left w:val="nil"/>
          <w:bottom w:val="nil"/>
          <w:right w:val="nil"/>
          <w:between w:val="nil"/>
        </w:pBdr>
        <w:spacing w:line="276" w:lineRule="auto"/>
        <w:jc w:val="both"/>
        <w:rPr>
          <w:rFonts w:asciiTheme="majorHAnsi" w:hAnsiTheme="majorHAnsi" w:cstheme="majorHAnsi"/>
          <w:sz w:val="22"/>
          <w:szCs w:val="22"/>
        </w:rPr>
      </w:pPr>
      <w:r w:rsidRPr="00293E73">
        <w:rPr>
          <w:rFonts w:asciiTheme="majorHAnsi" w:hAnsiTheme="majorHAnsi" w:cstheme="majorHAnsi"/>
          <w:sz w:val="22"/>
          <w:szCs w:val="22"/>
        </w:rPr>
        <w:t>sprejemanje in prevzemanje odgovornosti,</w:t>
      </w:r>
    </w:p>
    <w:p w:rsidR="00542CF6" w:rsidRPr="00293E73" w:rsidRDefault="00CD0DCD" w:rsidP="00CD0DCD">
      <w:pPr>
        <w:numPr>
          <w:ilvl w:val="0"/>
          <w:numId w:val="28"/>
        </w:numPr>
        <w:pBdr>
          <w:top w:val="nil"/>
          <w:left w:val="nil"/>
          <w:bottom w:val="nil"/>
          <w:right w:val="nil"/>
          <w:between w:val="nil"/>
        </w:pBdr>
        <w:spacing w:line="276" w:lineRule="auto"/>
        <w:jc w:val="both"/>
        <w:rPr>
          <w:rFonts w:asciiTheme="majorHAnsi" w:hAnsiTheme="majorHAnsi" w:cstheme="majorHAnsi"/>
          <w:sz w:val="22"/>
          <w:szCs w:val="22"/>
        </w:rPr>
      </w:pPr>
      <w:proofErr w:type="spellStart"/>
      <w:r w:rsidRPr="00293E73">
        <w:rPr>
          <w:rFonts w:asciiTheme="majorHAnsi" w:hAnsiTheme="majorHAnsi" w:cstheme="majorHAnsi"/>
          <w:sz w:val="22"/>
          <w:szCs w:val="22"/>
        </w:rPr>
        <w:t>medvrstniško</w:t>
      </w:r>
      <w:proofErr w:type="spellEnd"/>
      <w:r w:rsidRPr="00293E73">
        <w:rPr>
          <w:rFonts w:asciiTheme="majorHAnsi" w:hAnsiTheme="majorHAnsi" w:cstheme="majorHAnsi"/>
          <w:sz w:val="22"/>
          <w:szCs w:val="22"/>
        </w:rPr>
        <w:t xml:space="preserve"> sodelovanje in solidarnost,</w:t>
      </w:r>
    </w:p>
    <w:p w:rsidR="00542CF6" w:rsidRDefault="00CD0DCD" w:rsidP="00CD0DCD">
      <w:pPr>
        <w:numPr>
          <w:ilvl w:val="0"/>
          <w:numId w:val="28"/>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spodbudno učno okolje, zavedanje pomena učenja in delovnih navad.</w:t>
      </w:r>
    </w:p>
    <w:p w:rsidR="00293E73" w:rsidRPr="00CD0DCD" w:rsidRDefault="00293E73" w:rsidP="00293E73">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Aktiv učiteljev 8.-9. razreda (vodja: Martina </w:t>
      </w:r>
      <w:r w:rsidRPr="00CD0DCD">
        <w:rPr>
          <w:rFonts w:asciiTheme="majorHAnsi" w:hAnsiTheme="majorHAnsi" w:cstheme="majorHAnsi"/>
          <w:sz w:val="22"/>
          <w:szCs w:val="22"/>
        </w:rPr>
        <w:t>Šajn</w:t>
      </w:r>
      <w:r w:rsidRPr="00CD0DCD">
        <w:rPr>
          <w:rFonts w:asciiTheme="majorHAnsi" w:hAnsiTheme="majorHAnsi" w:cstheme="majorHAnsi"/>
          <w:color w:val="000000"/>
          <w:sz w:val="22"/>
          <w:szCs w:val="22"/>
        </w:rPr>
        <w:t>):</w:t>
      </w:r>
    </w:p>
    <w:p w:rsidR="00542CF6" w:rsidRPr="00CD0DCD" w:rsidRDefault="00CD0DCD" w:rsidP="00CD0DCD">
      <w:pPr>
        <w:numPr>
          <w:ilvl w:val="0"/>
          <w:numId w:val="25"/>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skrb za pozitivno samopodobo in zdrav odnos do svojega telesa,</w:t>
      </w:r>
    </w:p>
    <w:p w:rsidR="00542CF6" w:rsidRPr="00CD0DCD" w:rsidRDefault="00CD0DCD" w:rsidP="00CD0DCD">
      <w:pPr>
        <w:numPr>
          <w:ilvl w:val="0"/>
          <w:numId w:val="25"/>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razvoj kritičnega mišljenja,</w:t>
      </w:r>
    </w:p>
    <w:p w:rsidR="00542CF6" w:rsidRPr="00CD0DCD" w:rsidRDefault="00CD0DCD" w:rsidP="00CD0DCD">
      <w:pPr>
        <w:numPr>
          <w:ilvl w:val="0"/>
          <w:numId w:val="25"/>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sprejemanje odgovornosti,</w:t>
      </w:r>
    </w:p>
    <w:p w:rsidR="00542CF6" w:rsidRDefault="00CD0DCD" w:rsidP="00CD0DCD">
      <w:pPr>
        <w:numPr>
          <w:ilvl w:val="0"/>
          <w:numId w:val="25"/>
        </w:num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zavedanje pomena učenja in znanja.</w:t>
      </w:r>
    </w:p>
    <w:p w:rsidR="00293E73" w:rsidRPr="00CD0DCD" w:rsidRDefault="00293E73" w:rsidP="00CD0DCD">
      <w:pPr>
        <w:numPr>
          <w:ilvl w:val="0"/>
          <w:numId w:val="25"/>
        </w:num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highlight w:val="white"/>
        </w:rPr>
      </w:pPr>
      <w:r w:rsidRPr="00CD0DCD">
        <w:rPr>
          <w:rFonts w:asciiTheme="majorHAnsi" w:hAnsiTheme="majorHAnsi" w:cstheme="majorHAnsi"/>
          <w:color w:val="000000"/>
          <w:sz w:val="22"/>
          <w:szCs w:val="22"/>
        </w:rPr>
        <w:t>Aktiv učiteljev podaljšanega bivanja (vodja: Ana Čeligoj):</w:t>
      </w:r>
    </w:p>
    <w:p w:rsidR="00542CF6" w:rsidRPr="00CD0DCD" w:rsidRDefault="00CD0DCD" w:rsidP="00CD0DCD">
      <w:pPr>
        <w:numPr>
          <w:ilvl w:val="0"/>
          <w:numId w:val="29"/>
        </w:numPr>
        <w:pBdr>
          <w:top w:val="nil"/>
          <w:left w:val="nil"/>
          <w:bottom w:val="nil"/>
          <w:right w:val="nil"/>
          <w:between w:val="nil"/>
        </w:pBdr>
        <w:spacing w:line="276" w:lineRule="auto"/>
        <w:jc w:val="both"/>
        <w:rPr>
          <w:rFonts w:asciiTheme="majorHAnsi" w:hAnsiTheme="majorHAnsi" w:cstheme="majorHAnsi"/>
          <w:sz w:val="22"/>
          <w:szCs w:val="22"/>
          <w:highlight w:val="white"/>
        </w:rPr>
      </w:pPr>
      <w:r w:rsidRPr="00CD0DCD">
        <w:rPr>
          <w:rFonts w:asciiTheme="majorHAnsi" w:hAnsiTheme="majorHAnsi" w:cstheme="majorHAnsi"/>
          <w:sz w:val="22"/>
          <w:szCs w:val="22"/>
          <w:highlight w:val="white"/>
        </w:rPr>
        <w:t>vzgoja otrok k medsebojni strpnosti in oblikovanju pozitivnih medsebojnih odnosov,</w:t>
      </w:r>
    </w:p>
    <w:p w:rsidR="00542CF6" w:rsidRPr="00CD0DCD" w:rsidRDefault="00CD0DCD" w:rsidP="00CD0DCD">
      <w:pPr>
        <w:numPr>
          <w:ilvl w:val="0"/>
          <w:numId w:val="29"/>
        </w:numPr>
        <w:pBdr>
          <w:top w:val="nil"/>
          <w:left w:val="nil"/>
          <w:bottom w:val="nil"/>
          <w:right w:val="nil"/>
          <w:between w:val="nil"/>
        </w:pBdr>
        <w:spacing w:line="276" w:lineRule="auto"/>
        <w:jc w:val="both"/>
        <w:rPr>
          <w:rFonts w:asciiTheme="majorHAnsi" w:hAnsiTheme="majorHAnsi" w:cstheme="majorHAnsi"/>
          <w:sz w:val="22"/>
          <w:szCs w:val="22"/>
          <w:highlight w:val="white"/>
        </w:rPr>
      </w:pPr>
      <w:r w:rsidRPr="00CD0DCD">
        <w:rPr>
          <w:rFonts w:asciiTheme="majorHAnsi" w:hAnsiTheme="majorHAnsi" w:cstheme="majorHAnsi"/>
          <w:sz w:val="22"/>
          <w:szCs w:val="22"/>
          <w:highlight w:val="white"/>
        </w:rPr>
        <w:t>varnost v šoli in na prostem,</w:t>
      </w:r>
    </w:p>
    <w:p w:rsidR="00542CF6" w:rsidRPr="00CD0DCD" w:rsidRDefault="00CD0DCD" w:rsidP="00CD0DCD">
      <w:pPr>
        <w:numPr>
          <w:ilvl w:val="0"/>
          <w:numId w:val="29"/>
        </w:numPr>
        <w:pBdr>
          <w:top w:val="nil"/>
          <w:left w:val="nil"/>
          <w:bottom w:val="nil"/>
          <w:right w:val="nil"/>
          <w:between w:val="nil"/>
        </w:pBdr>
        <w:spacing w:line="276" w:lineRule="auto"/>
        <w:jc w:val="both"/>
        <w:rPr>
          <w:rFonts w:asciiTheme="majorHAnsi" w:hAnsiTheme="majorHAnsi" w:cstheme="majorHAnsi"/>
          <w:sz w:val="22"/>
          <w:szCs w:val="22"/>
          <w:highlight w:val="white"/>
        </w:rPr>
      </w:pPr>
      <w:r w:rsidRPr="00CD0DCD">
        <w:rPr>
          <w:rFonts w:asciiTheme="majorHAnsi" w:hAnsiTheme="majorHAnsi" w:cstheme="majorHAnsi"/>
          <w:sz w:val="22"/>
          <w:szCs w:val="22"/>
          <w:highlight w:val="white"/>
        </w:rPr>
        <w:t>upoštevanje šolskih pravil, hišnega reda in navajanje otrok na prevzem odgovornosti,</w:t>
      </w:r>
    </w:p>
    <w:p w:rsidR="00542CF6" w:rsidRPr="00CD0DCD" w:rsidRDefault="00CD0DCD" w:rsidP="00CD0DCD">
      <w:pPr>
        <w:numPr>
          <w:ilvl w:val="0"/>
          <w:numId w:val="29"/>
        </w:numPr>
        <w:pBdr>
          <w:top w:val="nil"/>
          <w:left w:val="nil"/>
          <w:bottom w:val="nil"/>
          <w:right w:val="nil"/>
          <w:between w:val="nil"/>
        </w:pBdr>
        <w:spacing w:line="276" w:lineRule="auto"/>
        <w:jc w:val="both"/>
        <w:rPr>
          <w:rFonts w:asciiTheme="majorHAnsi" w:hAnsiTheme="majorHAnsi" w:cstheme="majorHAnsi"/>
          <w:sz w:val="22"/>
          <w:szCs w:val="22"/>
          <w:highlight w:val="white"/>
        </w:rPr>
      </w:pPr>
      <w:r w:rsidRPr="00CD0DCD">
        <w:rPr>
          <w:rFonts w:asciiTheme="majorHAnsi" w:hAnsiTheme="majorHAnsi" w:cstheme="majorHAnsi"/>
          <w:sz w:val="22"/>
          <w:szCs w:val="22"/>
          <w:highlight w:val="white"/>
        </w:rPr>
        <w:t>pospravljanje lastnih potrebščin in razvijanje čuta ter skrbi za lastnino,</w:t>
      </w:r>
    </w:p>
    <w:p w:rsidR="00542CF6" w:rsidRDefault="00CD0DCD" w:rsidP="00CD0DCD">
      <w:pPr>
        <w:numPr>
          <w:ilvl w:val="0"/>
          <w:numId w:val="29"/>
        </w:numPr>
        <w:pBdr>
          <w:top w:val="nil"/>
          <w:left w:val="nil"/>
          <w:bottom w:val="nil"/>
          <w:right w:val="nil"/>
          <w:between w:val="nil"/>
        </w:pBdr>
        <w:spacing w:line="276" w:lineRule="auto"/>
        <w:jc w:val="both"/>
        <w:rPr>
          <w:rFonts w:asciiTheme="majorHAnsi" w:hAnsiTheme="majorHAnsi" w:cstheme="majorHAnsi"/>
          <w:sz w:val="22"/>
          <w:szCs w:val="22"/>
          <w:highlight w:val="white"/>
        </w:rPr>
      </w:pPr>
      <w:r w:rsidRPr="00CD0DCD">
        <w:rPr>
          <w:rFonts w:asciiTheme="majorHAnsi" w:hAnsiTheme="majorHAnsi" w:cstheme="majorHAnsi"/>
          <w:sz w:val="22"/>
          <w:szCs w:val="22"/>
          <w:highlight w:val="white"/>
        </w:rPr>
        <w:t>spodbujanje otrok k zdravemu načinu življenja (prehrana, gibanje).</w:t>
      </w:r>
    </w:p>
    <w:p w:rsidR="00293E73" w:rsidRPr="00CD0DCD" w:rsidRDefault="00293E73" w:rsidP="00293E73">
      <w:pPr>
        <w:pBdr>
          <w:top w:val="nil"/>
          <w:left w:val="nil"/>
          <w:bottom w:val="nil"/>
          <w:right w:val="nil"/>
          <w:between w:val="nil"/>
        </w:pBdr>
        <w:spacing w:line="276" w:lineRule="auto"/>
        <w:jc w:val="both"/>
        <w:rPr>
          <w:rFonts w:asciiTheme="majorHAnsi" w:hAnsiTheme="majorHAnsi" w:cstheme="majorHAnsi"/>
          <w:sz w:val="22"/>
          <w:szCs w:val="22"/>
          <w:highlight w:val="white"/>
        </w:rPr>
      </w:pPr>
    </w:p>
    <w:p w:rsidR="00542CF6" w:rsidRPr="00293E73"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293E73">
        <w:rPr>
          <w:rFonts w:asciiTheme="majorHAnsi" w:hAnsiTheme="majorHAnsi" w:cstheme="majorHAnsi"/>
          <w:color w:val="000000"/>
          <w:sz w:val="22"/>
          <w:szCs w:val="22"/>
        </w:rPr>
        <w:t xml:space="preserve">Aktiv učiteljev angleščine, nemščine (vodja: Andreja Batista </w:t>
      </w:r>
      <w:proofErr w:type="spellStart"/>
      <w:r w:rsidRPr="00293E73">
        <w:rPr>
          <w:rFonts w:asciiTheme="majorHAnsi" w:hAnsiTheme="majorHAnsi" w:cstheme="majorHAnsi"/>
          <w:color w:val="000000"/>
          <w:sz w:val="22"/>
          <w:szCs w:val="22"/>
        </w:rPr>
        <w:t>Zeljkovič</w:t>
      </w:r>
      <w:proofErr w:type="spellEnd"/>
      <w:r w:rsidRPr="00293E73">
        <w:rPr>
          <w:rFonts w:asciiTheme="majorHAnsi" w:hAnsiTheme="majorHAnsi" w:cstheme="majorHAnsi"/>
          <w:color w:val="000000"/>
          <w:sz w:val="22"/>
          <w:szCs w:val="22"/>
        </w:rPr>
        <w:t>):</w:t>
      </w:r>
    </w:p>
    <w:p w:rsidR="00542CF6" w:rsidRPr="00CD0DCD" w:rsidRDefault="00542CF6" w:rsidP="00CD0DCD">
      <w:pPr>
        <w:spacing w:line="276" w:lineRule="auto"/>
        <w:jc w:val="both"/>
        <w:rPr>
          <w:rFonts w:asciiTheme="majorHAnsi" w:hAnsiTheme="majorHAnsi" w:cstheme="majorHAnsi"/>
          <w:b/>
          <w:sz w:val="22"/>
          <w:szCs w:val="22"/>
        </w:rPr>
      </w:pPr>
    </w:p>
    <w:p w:rsidR="00542CF6" w:rsidRPr="00CD0DCD" w:rsidRDefault="00CD0DCD" w:rsidP="00CD0DCD">
      <w:pPr>
        <w:spacing w:line="276" w:lineRule="auto"/>
        <w:jc w:val="both"/>
        <w:rPr>
          <w:rFonts w:asciiTheme="majorHAnsi" w:hAnsiTheme="majorHAnsi" w:cstheme="majorHAnsi"/>
          <w:b/>
          <w:color w:val="000000"/>
          <w:sz w:val="22"/>
          <w:szCs w:val="22"/>
        </w:rPr>
      </w:pPr>
      <w:r w:rsidRPr="00CD0DCD">
        <w:rPr>
          <w:rFonts w:asciiTheme="majorHAnsi" w:hAnsiTheme="majorHAnsi" w:cstheme="majorHAnsi"/>
          <w:b/>
          <w:color w:val="000000"/>
          <w:sz w:val="22"/>
          <w:szCs w:val="22"/>
        </w:rPr>
        <w:t>14.4. Strokovna izpopolnjevanja</w:t>
      </w:r>
    </w:p>
    <w:p w:rsidR="00542CF6" w:rsidRPr="00CD0DCD" w:rsidRDefault="00CD0DCD" w:rsidP="00CD0DCD">
      <w:pPr>
        <w:pStyle w:val="Naslov1"/>
        <w:spacing w:line="276" w:lineRule="auto"/>
        <w:ind w:left="0" w:firstLine="0"/>
        <w:jc w:val="both"/>
        <w:rPr>
          <w:rFonts w:asciiTheme="majorHAnsi" w:hAnsiTheme="majorHAnsi" w:cstheme="majorHAnsi"/>
          <w:b w:val="0"/>
          <w:color w:val="000000"/>
          <w:sz w:val="22"/>
          <w:szCs w:val="22"/>
        </w:rPr>
      </w:pPr>
      <w:r w:rsidRPr="00CD0DCD">
        <w:rPr>
          <w:rFonts w:asciiTheme="majorHAnsi" w:hAnsiTheme="majorHAnsi" w:cstheme="majorHAnsi"/>
          <w:b w:val="0"/>
          <w:color w:val="000000"/>
          <w:sz w:val="22"/>
          <w:szCs w:val="22"/>
        </w:rPr>
        <w:t>V šolskem letu 2022/2023 namenjamo več sredstev strokovnemu izobraževanju učiteljev.</w:t>
      </w:r>
      <w:r w:rsidRPr="00CD0DCD">
        <w:rPr>
          <w:rFonts w:asciiTheme="majorHAnsi" w:hAnsiTheme="majorHAnsi" w:cstheme="majorHAnsi"/>
          <w:b w:val="0"/>
          <w:sz w:val="22"/>
          <w:szCs w:val="22"/>
        </w:rPr>
        <w:t xml:space="preserve"> </w:t>
      </w:r>
      <w:r w:rsidRPr="00CD0DCD">
        <w:rPr>
          <w:rFonts w:asciiTheme="majorHAnsi" w:hAnsiTheme="majorHAnsi" w:cstheme="majorHAnsi"/>
          <w:b w:val="0"/>
          <w:color w:val="000000"/>
          <w:sz w:val="22"/>
          <w:szCs w:val="22"/>
        </w:rPr>
        <w:t xml:space="preserve">Plan individualnega strokovnega izobraževanja učitelji pripravijo skupaj z v. d. ravnatelja.  </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POGOJI DELA NA ŠOLI</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 xml:space="preserve">15.1 . Prostorski pogoji in delovni pogoji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Strokovni delavci šole prevzemamo odgovornost za učence v času izvajanja pouka in drugih aktivnostih (dnevi dejavnosti, ekskurzije, šole v naravi), določenih z letnim delovnim načrtom na področju šolskega prostora, ki obsega šolsko stavb</w:t>
      </w:r>
      <w:r w:rsidRPr="00CD0DCD">
        <w:rPr>
          <w:rFonts w:asciiTheme="majorHAnsi" w:hAnsiTheme="majorHAnsi" w:cstheme="majorHAnsi"/>
          <w:sz w:val="22"/>
          <w:szCs w:val="22"/>
        </w:rPr>
        <w:t>o</w:t>
      </w:r>
      <w:r w:rsidRPr="00CD0DCD">
        <w:rPr>
          <w:rFonts w:asciiTheme="majorHAnsi" w:hAnsiTheme="majorHAnsi" w:cstheme="majorHAnsi"/>
          <w:color w:val="000000"/>
          <w:sz w:val="22"/>
          <w:szCs w:val="22"/>
        </w:rPr>
        <w:t xml:space="preserve">, dvorišče, šolsko športno igrišče, šolske zelenice in šolsko dovozno pot, šolsko dvorano ter v drugih prostorih, kjer poteka pouk in se izvajajo druge dejavnosti. V šolskem prostoru veljajo pravila hišnega reda.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 xml:space="preserve">15.2. Šolski prostori na matični šoli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 xml:space="preserve">PRITLIČJE </w:t>
      </w:r>
    </w:p>
    <w:p w:rsidR="00542CF6" w:rsidRPr="00CD0DCD" w:rsidRDefault="00CD0DCD" w:rsidP="00CD0DCD">
      <w:pPr>
        <w:numPr>
          <w:ilvl w:val="0"/>
          <w:numId w:val="13"/>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učilnica 1. in 2. razreda </w:t>
      </w:r>
    </w:p>
    <w:p w:rsidR="00542CF6" w:rsidRPr="00CD0DCD" w:rsidRDefault="00CD0DCD" w:rsidP="00CD0DCD">
      <w:pPr>
        <w:numPr>
          <w:ilvl w:val="0"/>
          <w:numId w:val="13"/>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učilnica 3. in 5. razreda </w:t>
      </w:r>
    </w:p>
    <w:p w:rsidR="00542CF6" w:rsidRPr="00CD0DCD" w:rsidRDefault="00CD0DCD" w:rsidP="00CD0DCD">
      <w:pPr>
        <w:numPr>
          <w:ilvl w:val="0"/>
          <w:numId w:val="13"/>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učilnica 5. razreda </w:t>
      </w:r>
    </w:p>
    <w:p w:rsidR="00542CF6" w:rsidRPr="00CD0DCD" w:rsidRDefault="00CD0DCD" w:rsidP="00CD0DCD">
      <w:pPr>
        <w:numPr>
          <w:ilvl w:val="0"/>
          <w:numId w:val="13"/>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učilnica 4 – GUM, TJA, SLJ</w:t>
      </w:r>
    </w:p>
    <w:p w:rsidR="00542CF6" w:rsidRPr="00CD0DCD" w:rsidRDefault="00CD0DCD" w:rsidP="00CD0DCD">
      <w:pPr>
        <w:numPr>
          <w:ilvl w:val="0"/>
          <w:numId w:val="13"/>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učilnica 5 – MAT in TIT</w:t>
      </w:r>
    </w:p>
    <w:p w:rsidR="00542CF6" w:rsidRPr="00CD0DCD" w:rsidRDefault="00CD0DCD" w:rsidP="00CD0DCD">
      <w:pPr>
        <w:numPr>
          <w:ilvl w:val="0"/>
          <w:numId w:val="13"/>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učilnica 6 – naravoslovna učilnica</w:t>
      </w:r>
    </w:p>
    <w:p w:rsidR="00542CF6" w:rsidRPr="00CD0DCD" w:rsidRDefault="00CD0DCD" w:rsidP="00CD0DCD">
      <w:pPr>
        <w:numPr>
          <w:ilvl w:val="0"/>
          <w:numId w:val="13"/>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učilnica 7</w:t>
      </w:r>
    </w:p>
    <w:p w:rsidR="00542CF6" w:rsidRPr="00CD0DCD" w:rsidRDefault="00CD0DCD" w:rsidP="00CD0DCD">
      <w:pPr>
        <w:numPr>
          <w:ilvl w:val="0"/>
          <w:numId w:val="13"/>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delavnica za hišnika in tehnični pouk</w:t>
      </w:r>
    </w:p>
    <w:p w:rsidR="00542CF6" w:rsidRPr="00CD0DCD" w:rsidRDefault="00CD0DCD" w:rsidP="00CD0DCD">
      <w:pPr>
        <w:numPr>
          <w:ilvl w:val="0"/>
          <w:numId w:val="13"/>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kabinet za učitelje </w:t>
      </w:r>
    </w:p>
    <w:p w:rsidR="00542CF6" w:rsidRPr="00CD0DCD" w:rsidRDefault="00CD0DCD" w:rsidP="00CD0DCD">
      <w:pPr>
        <w:numPr>
          <w:ilvl w:val="0"/>
          <w:numId w:val="13"/>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jedilnica in kuhinja</w:t>
      </w:r>
    </w:p>
    <w:p w:rsidR="00542CF6" w:rsidRPr="00CD0DCD" w:rsidRDefault="00CD0DCD" w:rsidP="00CD0DCD">
      <w:pPr>
        <w:numPr>
          <w:ilvl w:val="0"/>
          <w:numId w:val="13"/>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šolska telovadnica in garderobe</w:t>
      </w:r>
    </w:p>
    <w:p w:rsidR="00542CF6" w:rsidRPr="00CD0DCD" w:rsidRDefault="00CD0DCD" w:rsidP="00CD0DCD">
      <w:pPr>
        <w:numPr>
          <w:ilvl w:val="0"/>
          <w:numId w:val="13"/>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športni kabinet</w:t>
      </w:r>
    </w:p>
    <w:p w:rsidR="00542CF6" w:rsidRPr="00CD0DCD" w:rsidRDefault="00CD0DCD" w:rsidP="00CD0DCD">
      <w:pPr>
        <w:numPr>
          <w:ilvl w:val="0"/>
          <w:numId w:val="13"/>
        </w:numPr>
        <w:pBdr>
          <w:top w:val="nil"/>
          <w:left w:val="nil"/>
          <w:bottom w:val="nil"/>
          <w:right w:val="nil"/>
          <w:between w:val="nil"/>
        </w:pBdr>
        <w:spacing w:after="200"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vrtec</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 xml:space="preserve">I. NADSTROPJE </w:t>
      </w:r>
    </w:p>
    <w:p w:rsidR="00542CF6" w:rsidRPr="00CD0DCD" w:rsidRDefault="00CD0DCD" w:rsidP="00CD0DCD">
      <w:pPr>
        <w:numPr>
          <w:ilvl w:val="0"/>
          <w:numId w:val="2"/>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k</w:t>
      </w:r>
      <w:r w:rsidRPr="00CD0DCD">
        <w:rPr>
          <w:rFonts w:asciiTheme="majorHAnsi" w:hAnsiTheme="majorHAnsi" w:cstheme="majorHAnsi"/>
          <w:color w:val="000000"/>
          <w:sz w:val="22"/>
          <w:szCs w:val="22"/>
        </w:rPr>
        <w:t>njižnica</w:t>
      </w:r>
    </w:p>
    <w:p w:rsidR="00542CF6" w:rsidRPr="00CD0DCD" w:rsidRDefault="00CD0DCD" w:rsidP="00CD0DCD">
      <w:pPr>
        <w:numPr>
          <w:ilvl w:val="0"/>
          <w:numId w:val="2"/>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k</w:t>
      </w:r>
      <w:r w:rsidRPr="00CD0DCD">
        <w:rPr>
          <w:rFonts w:asciiTheme="majorHAnsi" w:hAnsiTheme="majorHAnsi" w:cstheme="majorHAnsi"/>
          <w:color w:val="000000"/>
          <w:sz w:val="22"/>
          <w:szCs w:val="22"/>
        </w:rPr>
        <w:t>abinet za svetovalno delo in ROID</w:t>
      </w:r>
    </w:p>
    <w:p w:rsidR="00542CF6" w:rsidRPr="00CD0DCD" w:rsidRDefault="00CD0DCD" w:rsidP="00CD0DCD">
      <w:pPr>
        <w:numPr>
          <w:ilvl w:val="0"/>
          <w:numId w:val="2"/>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u</w:t>
      </w:r>
      <w:r w:rsidRPr="00CD0DCD">
        <w:rPr>
          <w:rFonts w:asciiTheme="majorHAnsi" w:hAnsiTheme="majorHAnsi" w:cstheme="majorHAnsi"/>
          <w:color w:val="000000"/>
          <w:sz w:val="22"/>
          <w:szCs w:val="22"/>
        </w:rPr>
        <w:t>prava (ravnatelj in tajništvo)</w:t>
      </w:r>
    </w:p>
    <w:p w:rsidR="00542CF6" w:rsidRPr="00CD0DCD" w:rsidRDefault="00CD0DCD" w:rsidP="00CD0DCD">
      <w:pPr>
        <w:numPr>
          <w:ilvl w:val="0"/>
          <w:numId w:val="2"/>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š</w:t>
      </w:r>
      <w:r w:rsidRPr="00CD0DCD">
        <w:rPr>
          <w:rFonts w:asciiTheme="majorHAnsi" w:hAnsiTheme="majorHAnsi" w:cstheme="majorHAnsi"/>
          <w:color w:val="000000"/>
          <w:sz w:val="22"/>
          <w:szCs w:val="22"/>
        </w:rPr>
        <w:t>olski arhiv</w:t>
      </w:r>
    </w:p>
    <w:p w:rsidR="00542CF6" w:rsidRPr="00CD0DCD" w:rsidRDefault="00CD0DCD" w:rsidP="00CD0DCD">
      <w:pPr>
        <w:numPr>
          <w:ilvl w:val="0"/>
          <w:numId w:val="2"/>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r</w:t>
      </w:r>
      <w:r w:rsidRPr="00CD0DCD">
        <w:rPr>
          <w:rFonts w:asciiTheme="majorHAnsi" w:hAnsiTheme="majorHAnsi" w:cstheme="majorHAnsi"/>
          <w:color w:val="000000"/>
          <w:sz w:val="22"/>
          <w:szCs w:val="22"/>
        </w:rPr>
        <w:t>ačunalniška učilnica</w:t>
      </w:r>
    </w:p>
    <w:p w:rsidR="00542CF6" w:rsidRPr="00CD0DCD" w:rsidRDefault="00CD0DCD" w:rsidP="00CD0DCD">
      <w:pPr>
        <w:numPr>
          <w:ilvl w:val="0"/>
          <w:numId w:val="2"/>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zbornica</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 xml:space="preserve">15.3. Delovni pogoji </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sz w:val="22"/>
          <w:szCs w:val="22"/>
        </w:rPr>
      </w:pPr>
      <w:r w:rsidRPr="00CD0DCD">
        <w:rPr>
          <w:rFonts w:asciiTheme="majorHAnsi" w:hAnsiTheme="majorHAnsi" w:cstheme="majorHAnsi"/>
          <w:color w:val="000000"/>
          <w:sz w:val="22"/>
          <w:szCs w:val="22"/>
        </w:rPr>
        <w:t xml:space="preserve">Učilnice na OŠ Jelšane so prostorne in imajo sodobno opremo. Okolica OŠ Jelšane ima tudi nekaj zelene površine in zunanjo učilnico. Ima prostorno telovadnico, ki je namenjena pouku športa ter razgibavanju v podaljšanem bivanju. V času po pouku športno dvorano koristijo razna lokalna društva ter športni klubi. </w:t>
      </w:r>
      <w:r w:rsidRPr="00CD0DCD">
        <w:rPr>
          <w:rFonts w:asciiTheme="majorHAnsi" w:hAnsiTheme="majorHAnsi" w:cstheme="majorHAnsi"/>
          <w:sz w:val="22"/>
          <w:szCs w:val="22"/>
        </w:rPr>
        <w:t>Skrbeli bomo, da bodo prostori varni in čisti.</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PLAN INVESTICIJSKEGA VZDRŽEVANJA</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 xml:space="preserve">V planu investicijskega vzdrževanja so navedena dela in oprema, ki je nujno potrebna za nemoteno delo šole. Nabava oz. izvedba del bo odvisna od višine sredstev, ki jih bo šoli dodelila ustanoviteljica šole </w:t>
      </w:r>
      <w:r w:rsidR="00262B56">
        <w:rPr>
          <w:rFonts w:asciiTheme="majorHAnsi" w:hAnsiTheme="majorHAnsi" w:cstheme="majorHAnsi"/>
          <w:sz w:val="22"/>
          <w:szCs w:val="22"/>
        </w:rPr>
        <w:t>O</w:t>
      </w:r>
      <w:r w:rsidRPr="00CD0DCD">
        <w:rPr>
          <w:rFonts w:asciiTheme="majorHAnsi" w:hAnsiTheme="majorHAnsi" w:cstheme="majorHAnsi"/>
          <w:sz w:val="22"/>
          <w:szCs w:val="22"/>
        </w:rPr>
        <w:t>bčina Ilirska Bistrica.</w:t>
      </w:r>
    </w:p>
    <w:p w:rsidR="00542CF6" w:rsidRPr="00CD0DCD" w:rsidRDefault="00542CF6" w:rsidP="00CD0DCD">
      <w:pPr>
        <w:spacing w:line="276" w:lineRule="auto"/>
        <w:jc w:val="both"/>
        <w:rPr>
          <w:rFonts w:asciiTheme="majorHAnsi" w:hAnsiTheme="majorHAnsi" w:cstheme="majorHAnsi"/>
          <w:sz w:val="22"/>
          <w:szCs w:val="22"/>
        </w:rPr>
      </w:pPr>
      <w:bookmarkStart w:id="5" w:name="_2et92p0" w:colFirst="0" w:colLast="0"/>
      <w:bookmarkEnd w:id="5"/>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KADROVSKI POGOJI</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V šolskem letu 2022/2023 imamo </w:t>
      </w:r>
      <w:r w:rsidRPr="00CD0DCD">
        <w:rPr>
          <w:rFonts w:asciiTheme="majorHAnsi" w:hAnsiTheme="majorHAnsi" w:cstheme="majorHAnsi"/>
          <w:sz w:val="22"/>
          <w:szCs w:val="22"/>
        </w:rPr>
        <w:t>šest</w:t>
      </w:r>
      <w:r w:rsidRPr="00CD0DCD">
        <w:rPr>
          <w:rFonts w:asciiTheme="majorHAnsi" w:hAnsiTheme="majorHAnsi" w:cstheme="majorHAnsi"/>
          <w:color w:val="000000"/>
          <w:sz w:val="22"/>
          <w:szCs w:val="22"/>
        </w:rPr>
        <w:t xml:space="preserve"> oddelkov, od tega </w:t>
      </w:r>
      <w:r w:rsidRPr="00CD0DCD">
        <w:rPr>
          <w:rFonts w:asciiTheme="majorHAnsi" w:hAnsiTheme="majorHAnsi" w:cstheme="majorHAnsi"/>
          <w:sz w:val="22"/>
          <w:szCs w:val="22"/>
        </w:rPr>
        <w:t>tri</w:t>
      </w:r>
      <w:r w:rsidRPr="00CD0DCD">
        <w:rPr>
          <w:rFonts w:asciiTheme="majorHAnsi" w:hAnsiTheme="majorHAnsi" w:cstheme="majorHAnsi"/>
          <w:color w:val="000000"/>
          <w:sz w:val="22"/>
          <w:szCs w:val="22"/>
        </w:rPr>
        <w:t xml:space="preserve"> kombinirane oddelke. V vrtcu je en kombiniran oddelek. Šolo obiskuje 70 učencev, v vrtec pa je vključenih 16 otrok.</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Zaposlovali bomo v skladu z normativi in standardi. Obdržali smo tudi spremljevalca gibalno oviranemu učencu v 5. razredu.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293E73" w:rsidRDefault="00CD0DCD" w:rsidP="00CD0DCD">
      <w:pPr>
        <w:pStyle w:val="Naslov1"/>
        <w:numPr>
          <w:ilvl w:val="0"/>
          <w:numId w:val="1"/>
        </w:num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lastRenderedPageBreak/>
        <w:t>VARNOSTNI NAČRT ZA DEJAVNOSTI IZVEN ŠOLE</w:t>
      </w: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Za varnost pri izvedbi šolskih dejavnosti izven šole (športni dan, kulturni dan, naravoslovni dan, strokovna ekskurzija, tabor …) so odgovorni: vodstvo šole, organizator dejavnosti, učitelji spremljevalci in/ali drugi spremljevalci, razredniki, drugi soodgovorni.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b/>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 xml:space="preserve">Vodstvo šole </w:t>
      </w:r>
      <w:r w:rsidRPr="00CD0DCD">
        <w:rPr>
          <w:rFonts w:asciiTheme="majorHAnsi" w:hAnsiTheme="majorHAnsi" w:cstheme="majorHAnsi"/>
          <w:color w:val="000000"/>
          <w:sz w:val="22"/>
          <w:szCs w:val="22"/>
        </w:rPr>
        <w:t xml:space="preserve">zagotovi in odredi: </w:t>
      </w:r>
    </w:p>
    <w:p w:rsidR="00542CF6" w:rsidRPr="00CD0DCD" w:rsidRDefault="00CD0DCD" w:rsidP="00CD0DCD">
      <w:pPr>
        <w:numPr>
          <w:ilvl w:val="0"/>
          <w:numId w:val="3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naročilo za potreben prevoz na osnovi izdelanega programa, </w:t>
      </w:r>
    </w:p>
    <w:p w:rsidR="00542CF6" w:rsidRPr="00CD0DCD" w:rsidRDefault="00CD0DCD" w:rsidP="00CD0DCD">
      <w:pPr>
        <w:numPr>
          <w:ilvl w:val="0"/>
          <w:numId w:val="3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spremljevalce za zagotovitev varnosti in nadzora, </w:t>
      </w:r>
    </w:p>
    <w:p w:rsidR="00542CF6" w:rsidRPr="00CD0DCD" w:rsidRDefault="00CD0DCD" w:rsidP="00CD0DCD">
      <w:pPr>
        <w:numPr>
          <w:ilvl w:val="0"/>
          <w:numId w:val="3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število spremljevalcev glede na naravo dejavnosti, težavnost in zahtevnost, pri čemer je v skupini največ 15 učencev, za smučanje in plavanje pa največ 12 učencev.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Organizator dejavnosti pred izvedbo zagotovi vsa potrebna soglasja za izvedbo načrtovane dejavnosti. Zagotovi potrebne vodiče in jih predhodno seznani s predvidenimi nevarnostmi ter jih vnese v načrt dejavnosti. Organizator dejavnosti se je dolžan dogovoriti tudi glede prehrane (malica – če jo odnesejo s seboj, kosilo, morebitne odjave, čas prihoda na kosilo) z vodjo šolske prehrane vsaj nekaj dni pred izvedeno dejavnostjo.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 xml:space="preserve">Organizator dejavnosti </w:t>
      </w:r>
      <w:r w:rsidRPr="00CD0DCD">
        <w:rPr>
          <w:rFonts w:asciiTheme="majorHAnsi" w:hAnsiTheme="majorHAnsi" w:cstheme="majorHAnsi"/>
          <w:color w:val="000000"/>
          <w:sz w:val="22"/>
          <w:szCs w:val="22"/>
        </w:rPr>
        <w:t xml:space="preserve">pripravi varnostni načrt z naslednjo vsebino: </w:t>
      </w:r>
    </w:p>
    <w:p w:rsidR="00542CF6" w:rsidRPr="00CD0DCD" w:rsidRDefault="00CD0DCD" w:rsidP="00CD0DCD">
      <w:pPr>
        <w:numPr>
          <w:ilvl w:val="0"/>
          <w:numId w:val="1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podrobni opis relacije s časom odhoda in predvidenega prihoda, </w:t>
      </w:r>
    </w:p>
    <w:p w:rsidR="00542CF6" w:rsidRPr="00CD0DCD" w:rsidRDefault="00CD0DCD" w:rsidP="00CD0DCD">
      <w:pPr>
        <w:numPr>
          <w:ilvl w:val="0"/>
          <w:numId w:val="1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področja s smotrom in načrtom varnostnih ukrepov, </w:t>
      </w:r>
    </w:p>
    <w:p w:rsidR="00542CF6" w:rsidRPr="00CD0DCD" w:rsidRDefault="00CD0DCD" w:rsidP="00CD0DCD">
      <w:pPr>
        <w:numPr>
          <w:ilvl w:val="0"/>
          <w:numId w:val="1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poimenski seznam udeleženih učencev in določenega spremljevalca;</w:t>
      </w:r>
      <w:r w:rsidRPr="00CD0DCD">
        <w:rPr>
          <w:rFonts w:asciiTheme="majorHAnsi" w:hAnsiTheme="majorHAnsi" w:cstheme="majorHAnsi"/>
          <w:sz w:val="22"/>
          <w:szCs w:val="22"/>
        </w:rPr>
        <w:t xml:space="preserve"> </w:t>
      </w:r>
      <w:r w:rsidRPr="00CD0DCD">
        <w:rPr>
          <w:rFonts w:asciiTheme="majorHAnsi" w:hAnsiTheme="majorHAnsi" w:cstheme="majorHAnsi"/>
          <w:color w:val="000000"/>
          <w:sz w:val="22"/>
          <w:szCs w:val="22"/>
        </w:rPr>
        <w:t xml:space="preserve">sezname učencev razdeli spremljevalcem najmanj dan pred načrtovano dejavnostjo, </w:t>
      </w:r>
    </w:p>
    <w:p w:rsidR="00542CF6" w:rsidRPr="00CD0DCD" w:rsidRDefault="00CD0DCD" w:rsidP="00CD0DCD">
      <w:pPr>
        <w:numPr>
          <w:ilvl w:val="0"/>
          <w:numId w:val="1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v primeru posebnosti posamezne dejavnosti (npr. plavanje, smučanje ...), pri kateri se učence preda usposobljenim inštruktorjem in učitelj spremljevalec ni ves čas prisoten ob skupini, organizator/-ji dejavnosti dopolni/-jo varnostni načrt z natančnimi navodili spremljevalcem in/ali učencem. </w:t>
      </w:r>
    </w:p>
    <w:p w:rsidR="00542CF6" w:rsidRPr="00CD0DCD" w:rsidRDefault="00542CF6"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Organizator dejavnosti z navodili za varno vožnjo in izvedbo dejavnosti pisno seznani spremljevalce. </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 xml:space="preserve">Učitelj spremljevalec in/ali drug spremljevalec: </w:t>
      </w:r>
    </w:p>
    <w:p w:rsidR="00542CF6" w:rsidRPr="00CD0DCD" w:rsidRDefault="00CD0DCD" w:rsidP="00CD0DCD">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sprejme dan pred odhodom od organizatorja dejavnosti mapo, v kateri so zbrana vsa navodila za izvajanje dejavnosti, seznam učencev in varnostna navodila, </w:t>
      </w:r>
    </w:p>
    <w:p w:rsidR="00542CF6" w:rsidRPr="00CD0DCD" w:rsidRDefault="00CD0DCD" w:rsidP="00CD0DCD">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neposredno pred odhodom preveri prisotnost učencev pri vseh organiziranih dejavnostih in jim posreduje varnostna navodila, </w:t>
      </w:r>
    </w:p>
    <w:p w:rsidR="00542CF6" w:rsidRPr="00CD0DCD" w:rsidRDefault="00CD0DCD" w:rsidP="00CD0DCD">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je dolžan, ne glede na to, če pri dejavnosti sodeluje aktivno ali ne, ves čas spremljati in nadzorovati svojo skupino učencev, </w:t>
      </w:r>
    </w:p>
    <w:p w:rsidR="00542CF6" w:rsidRPr="00CD0DCD" w:rsidRDefault="00CD0DCD" w:rsidP="00CD0DCD">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mora dejavnost spremljati tako, da ima kontrolo nad vso skupino, </w:t>
      </w:r>
    </w:p>
    <w:p w:rsidR="00542CF6" w:rsidRPr="00CD0DCD" w:rsidRDefault="00CD0DCD" w:rsidP="00CD0DCD">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m</w:t>
      </w:r>
      <w:r w:rsidRPr="00CD0DCD">
        <w:rPr>
          <w:rFonts w:asciiTheme="majorHAnsi" w:hAnsiTheme="majorHAnsi" w:cstheme="majorHAnsi"/>
          <w:color w:val="000000"/>
          <w:sz w:val="22"/>
          <w:szCs w:val="22"/>
        </w:rPr>
        <w:t>ed vožnjo in hojo</w:t>
      </w:r>
      <w:r w:rsidRPr="00CD0DCD">
        <w:rPr>
          <w:rFonts w:asciiTheme="majorHAnsi" w:hAnsiTheme="majorHAnsi" w:cstheme="majorHAnsi"/>
          <w:sz w:val="22"/>
          <w:szCs w:val="22"/>
        </w:rPr>
        <w:t xml:space="preserve"> je </w:t>
      </w:r>
      <w:r w:rsidRPr="00CD0DCD">
        <w:rPr>
          <w:rFonts w:asciiTheme="majorHAnsi" w:hAnsiTheme="majorHAnsi" w:cstheme="majorHAnsi"/>
          <w:color w:val="000000"/>
          <w:sz w:val="22"/>
          <w:szCs w:val="22"/>
        </w:rPr>
        <w:t xml:space="preserve">razporejen tako, da se skupina začne in konča s spremljevalcem, </w:t>
      </w:r>
    </w:p>
    <w:p w:rsidR="00542CF6" w:rsidRPr="00CD0DCD" w:rsidRDefault="00CD0DCD" w:rsidP="00CD0DCD">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ne sme zapuščati skupine do konca dejavnosti, </w:t>
      </w:r>
    </w:p>
    <w:p w:rsidR="00542CF6" w:rsidRPr="00CD0DCD" w:rsidRDefault="00CD0DCD" w:rsidP="00CD0DCD">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pri opravljanju sprotnih dolžnosti (nabava kart, kosilo …), ko mora spremljevalec zapustiti skupino, za zavarovanje svoje skupine zadolži enega od ostalih spremljevalcev, </w:t>
      </w:r>
    </w:p>
    <w:p w:rsidR="00542CF6" w:rsidRPr="00CD0DCD" w:rsidRDefault="00CD0DCD" w:rsidP="00CD0DCD">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v primeru posamezne dejavnosti (npr. plavanje, smučanje …), pri kateri se učence preda usposobljenim inštruktorjem in spremljevalec ni ves čas prisoten ob skupini, upošteva navodila organizatorja dejavnosti, kjer se v času dejavnosti zadržuje, </w:t>
      </w:r>
    </w:p>
    <w:p w:rsidR="00542CF6" w:rsidRPr="00CD0DCD" w:rsidRDefault="00CD0DCD" w:rsidP="00CD0DCD">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 xml:space="preserve">se mora o </w:t>
      </w:r>
      <w:r w:rsidRPr="00CD0DCD">
        <w:rPr>
          <w:rFonts w:asciiTheme="majorHAnsi" w:hAnsiTheme="majorHAnsi" w:cstheme="majorHAnsi"/>
          <w:color w:val="000000"/>
          <w:sz w:val="22"/>
          <w:szCs w:val="22"/>
        </w:rPr>
        <w:t>vsak</w:t>
      </w:r>
      <w:r w:rsidRPr="00CD0DCD">
        <w:rPr>
          <w:rFonts w:asciiTheme="majorHAnsi" w:hAnsiTheme="majorHAnsi" w:cstheme="majorHAnsi"/>
          <w:sz w:val="22"/>
          <w:szCs w:val="22"/>
        </w:rPr>
        <w:t>em</w:t>
      </w:r>
      <w:r w:rsidRPr="00CD0DCD">
        <w:rPr>
          <w:rFonts w:asciiTheme="majorHAnsi" w:hAnsiTheme="majorHAnsi" w:cstheme="majorHAnsi"/>
          <w:color w:val="000000"/>
          <w:sz w:val="22"/>
          <w:szCs w:val="22"/>
        </w:rPr>
        <w:t xml:space="preserve"> oddaljevanj</w:t>
      </w:r>
      <w:r w:rsidRPr="00CD0DCD">
        <w:rPr>
          <w:rFonts w:asciiTheme="majorHAnsi" w:hAnsiTheme="majorHAnsi" w:cstheme="majorHAnsi"/>
          <w:sz w:val="22"/>
          <w:szCs w:val="22"/>
        </w:rPr>
        <w:t>u</w:t>
      </w:r>
      <w:r w:rsidRPr="00CD0DCD">
        <w:rPr>
          <w:rFonts w:asciiTheme="majorHAnsi" w:hAnsiTheme="majorHAnsi" w:cstheme="majorHAnsi"/>
          <w:color w:val="000000"/>
          <w:sz w:val="22"/>
          <w:szCs w:val="22"/>
        </w:rPr>
        <w:t xml:space="preserve"> učencev in spremljevalcev od skupine </w:t>
      </w:r>
      <w:r w:rsidRPr="00CD0DCD">
        <w:rPr>
          <w:rFonts w:asciiTheme="majorHAnsi" w:hAnsiTheme="majorHAnsi" w:cstheme="majorHAnsi"/>
          <w:sz w:val="22"/>
          <w:szCs w:val="22"/>
        </w:rPr>
        <w:t>dogovoriti z</w:t>
      </w:r>
      <w:r w:rsidRPr="00CD0DCD">
        <w:rPr>
          <w:rFonts w:asciiTheme="majorHAnsi" w:hAnsiTheme="majorHAnsi" w:cstheme="majorHAnsi"/>
          <w:color w:val="000000"/>
          <w:sz w:val="22"/>
          <w:szCs w:val="22"/>
        </w:rPr>
        <w:t xml:space="preserve"> organizatorj</w:t>
      </w:r>
      <w:r w:rsidRPr="00CD0DCD">
        <w:rPr>
          <w:rFonts w:asciiTheme="majorHAnsi" w:hAnsiTheme="majorHAnsi" w:cstheme="majorHAnsi"/>
          <w:sz w:val="22"/>
          <w:szCs w:val="22"/>
        </w:rPr>
        <w:t>em</w:t>
      </w:r>
      <w:r w:rsidRPr="00CD0DCD">
        <w:rPr>
          <w:rFonts w:asciiTheme="majorHAnsi" w:hAnsiTheme="majorHAnsi" w:cstheme="majorHAnsi"/>
          <w:color w:val="000000"/>
          <w:sz w:val="22"/>
          <w:szCs w:val="22"/>
        </w:rPr>
        <w:t xml:space="preserve"> dejavnosti, </w:t>
      </w:r>
    </w:p>
    <w:p w:rsidR="00542CF6" w:rsidRPr="00CD0DCD" w:rsidRDefault="00CD0DCD" w:rsidP="00CD0DCD">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je za učenca zadolžen od trenutka, ko se pridruži skupini, do tedaj, ko jo zapusti. V primeru, da se učenec skupini pridruži kasneje oz. jo zapusti prej, odgovornost zanj sprejemajo starši, kar izjavijo v </w:t>
      </w:r>
      <w:r w:rsidRPr="00CD0DCD">
        <w:rPr>
          <w:rFonts w:asciiTheme="majorHAnsi" w:hAnsiTheme="majorHAnsi" w:cstheme="majorHAnsi"/>
          <w:color w:val="000000"/>
          <w:sz w:val="22"/>
          <w:szCs w:val="22"/>
        </w:rPr>
        <w:lastRenderedPageBreak/>
        <w:t xml:space="preserve">prošnji za kasnejši prihod oz. predčasen odhod </w:t>
      </w:r>
      <w:r w:rsidRPr="00CD0DCD">
        <w:rPr>
          <w:rFonts w:asciiTheme="majorHAnsi" w:hAnsiTheme="majorHAnsi" w:cstheme="majorHAnsi"/>
          <w:sz w:val="22"/>
          <w:szCs w:val="22"/>
        </w:rPr>
        <w:t xml:space="preserve">iz </w:t>
      </w:r>
      <w:r w:rsidRPr="00CD0DCD">
        <w:rPr>
          <w:rFonts w:asciiTheme="majorHAnsi" w:hAnsiTheme="majorHAnsi" w:cstheme="majorHAnsi"/>
          <w:color w:val="000000"/>
          <w:sz w:val="22"/>
          <w:szCs w:val="22"/>
        </w:rPr>
        <w:t xml:space="preserve">skupine, ki jo starši oddajo razredniku, razrednik pa o odobritvi prošnje najmanj dan pred dejavnostjo obvesti spremljevalca, </w:t>
      </w:r>
    </w:p>
    <w:p w:rsidR="00542CF6" w:rsidRPr="00CD0DCD" w:rsidRDefault="00CD0DCD" w:rsidP="00CD0DCD">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v primeru nezgode ali kakršnih koli zapletov v zvezi z vzgojno-izobraževalno dejavnostjo pokliče vodstvo šole. Starše oz. skrbnike bo o nezgodi obvestilo vodstvo šole, </w:t>
      </w:r>
    </w:p>
    <w:p w:rsidR="00542CF6" w:rsidRPr="00CD0DCD" w:rsidRDefault="00CD0DCD" w:rsidP="00CD0DCD">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sz w:val="22"/>
          <w:szCs w:val="22"/>
        </w:rPr>
        <w:t xml:space="preserve">je dolžan obvestiti razrednika učenca oz. vodstvo šole, </w:t>
      </w:r>
      <w:r w:rsidRPr="00CD0DCD">
        <w:rPr>
          <w:rFonts w:asciiTheme="majorHAnsi" w:hAnsiTheme="majorHAnsi" w:cstheme="majorHAnsi"/>
          <w:color w:val="000000"/>
          <w:sz w:val="22"/>
          <w:szCs w:val="22"/>
        </w:rPr>
        <w:t>v kolikor učenec ne upošteva šolskih pravil in navodil spremljevalcev,</w:t>
      </w:r>
      <w:r w:rsidRPr="00CD0DCD">
        <w:rPr>
          <w:rFonts w:asciiTheme="majorHAnsi" w:hAnsiTheme="majorHAnsi" w:cstheme="majorHAnsi"/>
          <w:sz w:val="22"/>
          <w:szCs w:val="22"/>
        </w:rPr>
        <w:t xml:space="preserve"> a</w:t>
      </w:r>
      <w:r w:rsidRPr="00CD0DCD">
        <w:rPr>
          <w:rFonts w:asciiTheme="majorHAnsi" w:hAnsiTheme="majorHAnsi" w:cstheme="majorHAnsi"/>
          <w:color w:val="000000"/>
          <w:sz w:val="22"/>
          <w:szCs w:val="22"/>
        </w:rPr>
        <w:t xml:space="preserve"> šola bo zoper kršitelja ukrepala v skladu s šolskimi pravili, </w:t>
      </w:r>
    </w:p>
    <w:p w:rsidR="00542CF6" w:rsidRPr="00CD0DCD" w:rsidRDefault="00CD0DCD" w:rsidP="00CD0DCD">
      <w:pPr>
        <w:numPr>
          <w:ilvl w:val="0"/>
          <w:numId w:val="4"/>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če presodi, da učenec zaradi neupoštevanja pravil in navodil onemogoča varno opravljanje dejavnosti, ima pravico poklicati učenčeve starše in zahtevati, da pridejo po učenca. </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 xml:space="preserve">Razredniki: </w:t>
      </w:r>
    </w:p>
    <w:p w:rsidR="00542CF6" w:rsidRPr="00CD0DCD" w:rsidRDefault="00CD0DCD" w:rsidP="00CD0DCD">
      <w:pPr>
        <w:numPr>
          <w:ilvl w:val="0"/>
          <w:numId w:val="16"/>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najmanj dan pred načrtovano aktivnostjo seznanijo učence s šolskimi pravili o vedenju učencev, učiteljev in spremljevalcev na strokovnih ekskurzijah in drugih vzgojno-izobraževalnih dejavnostih, kjer so zapisane pravice in dolžnosti učencev ter pravice in dolžnosti učiteljev spremljevalcev in ukrepanje ob kršitvah, ter z določili šolskih pravil o hišnem redu, ki veljajo tudi na </w:t>
      </w:r>
      <w:proofErr w:type="spellStart"/>
      <w:r w:rsidRPr="00CD0DCD">
        <w:rPr>
          <w:rFonts w:asciiTheme="majorHAnsi" w:hAnsiTheme="majorHAnsi" w:cstheme="majorHAnsi"/>
          <w:color w:val="000000"/>
          <w:sz w:val="22"/>
          <w:szCs w:val="22"/>
        </w:rPr>
        <w:t>izvenšolskih</w:t>
      </w:r>
      <w:proofErr w:type="spellEnd"/>
      <w:r w:rsidRPr="00CD0DCD">
        <w:rPr>
          <w:rFonts w:asciiTheme="majorHAnsi" w:hAnsiTheme="majorHAnsi" w:cstheme="majorHAnsi"/>
          <w:color w:val="000000"/>
          <w:sz w:val="22"/>
          <w:szCs w:val="22"/>
        </w:rPr>
        <w:t xml:space="preserve"> dejavnostih, </w:t>
      </w:r>
    </w:p>
    <w:p w:rsidR="00542CF6" w:rsidRDefault="00CD0DCD" w:rsidP="00CD0DCD">
      <w:pPr>
        <w:numPr>
          <w:ilvl w:val="0"/>
          <w:numId w:val="16"/>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presodijo o upravičenosti prošenj staršev, da se učenec skupini pridruži kasneje oz. jo zapusti prej, preverijo pri organizatorju dejavnosti, ali je to sploh mogoče, ter v primeru odobritve prošnje o tem seznanijo spremljevalca, v vsakem primeru pa učenca. </w:t>
      </w:r>
    </w:p>
    <w:p w:rsidR="00293E73" w:rsidRPr="00293E73" w:rsidRDefault="00293E73" w:rsidP="00293E73">
      <w:pPr>
        <w:pBdr>
          <w:top w:val="nil"/>
          <w:left w:val="nil"/>
          <w:bottom w:val="nil"/>
          <w:right w:val="nil"/>
          <w:between w:val="nil"/>
        </w:pBdr>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b/>
          <w:color w:val="000000"/>
          <w:sz w:val="22"/>
          <w:szCs w:val="22"/>
        </w:rPr>
        <w:t xml:space="preserve">Soodgovorni </w:t>
      </w:r>
      <w:r w:rsidRPr="00CD0DCD">
        <w:rPr>
          <w:rFonts w:asciiTheme="majorHAnsi" w:hAnsiTheme="majorHAnsi" w:cstheme="majorHAnsi"/>
          <w:color w:val="000000"/>
          <w:sz w:val="22"/>
          <w:szCs w:val="22"/>
        </w:rPr>
        <w:t xml:space="preserve">pri izvedbi dejavnosti so tudi: </w:t>
      </w:r>
    </w:p>
    <w:p w:rsidR="00542CF6" w:rsidRPr="00CD0DCD" w:rsidRDefault="00CD0DCD" w:rsidP="00CD0DCD">
      <w:pPr>
        <w:numPr>
          <w:ilvl w:val="0"/>
          <w:numId w:val="21"/>
        </w:num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starši oz. skrbniki učenca (primerna obleka, oprema, opozorilo na zdravstvene in druge posebnosti učenca). Starši so v primeru, da jih spremljevalec obvesti, da njihov otrok zaradi neupoštevanja pravil in navodil onemogoča varno opravljanje dejavnosti, dolžni priti po učenca, </w:t>
      </w:r>
    </w:p>
    <w:p w:rsidR="00542CF6" w:rsidRPr="00CD0DCD" w:rsidRDefault="00CD0DCD" w:rsidP="00CD0DCD">
      <w:pPr>
        <w:numPr>
          <w:ilvl w:val="0"/>
          <w:numId w:val="21"/>
        </w:num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prevozniki (brezhibna oprema, primerna vožnja), </w:t>
      </w:r>
    </w:p>
    <w:p w:rsidR="00542CF6" w:rsidRPr="00CD0DCD" w:rsidRDefault="00CD0DCD" w:rsidP="00CD0DCD">
      <w:pPr>
        <w:numPr>
          <w:ilvl w:val="0"/>
          <w:numId w:val="21"/>
        </w:num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oskrbniki domov, kjer učenci prebivajo (bivalni pogoji, hrana, pomoč) ter </w:t>
      </w:r>
    </w:p>
    <w:p w:rsidR="00542CF6" w:rsidRPr="00CD0DCD" w:rsidRDefault="00CD0DCD" w:rsidP="00CD0DCD">
      <w:pPr>
        <w:numPr>
          <w:ilvl w:val="0"/>
          <w:numId w:val="21"/>
        </w:num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reševalne službe, če so potrebne. </w:t>
      </w: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542CF6" w:rsidP="00CD0DCD">
      <w:pPr>
        <w:spacing w:line="276" w:lineRule="auto"/>
        <w:jc w:val="both"/>
        <w:rPr>
          <w:rFonts w:asciiTheme="majorHAnsi" w:hAnsiTheme="majorHAnsi" w:cstheme="majorHAnsi"/>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bookmarkStart w:id="6" w:name="_tyjcwt" w:colFirst="0" w:colLast="0"/>
      <w:bookmarkEnd w:id="6"/>
      <w:r w:rsidRPr="00CD0DCD">
        <w:rPr>
          <w:rFonts w:asciiTheme="majorHAnsi" w:hAnsiTheme="majorHAnsi" w:cstheme="majorHAnsi"/>
          <w:sz w:val="22"/>
          <w:szCs w:val="22"/>
        </w:rPr>
        <w:t>LDN VVE Vrtec</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LDN vrtca je v prilogi LDN OŠ Jelšane</w:t>
      </w:r>
    </w:p>
    <w:p w:rsidR="00542CF6" w:rsidRPr="00CD0DCD" w:rsidRDefault="00542CF6" w:rsidP="00CD0DCD">
      <w:pPr>
        <w:spacing w:line="276" w:lineRule="auto"/>
        <w:jc w:val="both"/>
        <w:rPr>
          <w:rFonts w:asciiTheme="majorHAnsi" w:hAnsiTheme="majorHAnsi" w:cstheme="majorHAnsi"/>
          <w:color w:val="FF0000"/>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bookmarkStart w:id="7" w:name="_3dy6vkm" w:colFirst="0" w:colLast="0"/>
      <w:bookmarkEnd w:id="7"/>
      <w:r w:rsidRPr="00CD0DCD">
        <w:rPr>
          <w:rFonts w:asciiTheme="majorHAnsi" w:hAnsiTheme="majorHAnsi" w:cstheme="majorHAnsi"/>
          <w:sz w:val="22"/>
          <w:szCs w:val="22"/>
        </w:rPr>
        <w:t>Načrt spremljanja uresničevanja LDN</w:t>
      </w:r>
    </w:p>
    <w:p w:rsidR="00542CF6" w:rsidRPr="00CD0DCD" w:rsidRDefault="00CD0DCD" w:rsidP="00CD0DCD">
      <w:pPr>
        <w:spacing w:line="276" w:lineRule="auto"/>
        <w:jc w:val="both"/>
        <w:rPr>
          <w:rFonts w:asciiTheme="majorHAnsi" w:hAnsiTheme="majorHAnsi" w:cstheme="majorHAnsi"/>
          <w:sz w:val="22"/>
          <w:szCs w:val="22"/>
        </w:rPr>
      </w:pPr>
      <w:r w:rsidRPr="00CD0DCD">
        <w:rPr>
          <w:rFonts w:asciiTheme="majorHAnsi" w:hAnsiTheme="majorHAnsi" w:cstheme="majorHAnsi"/>
          <w:sz w:val="22"/>
          <w:szCs w:val="22"/>
        </w:rPr>
        <w:t>Uresničevanje LDN bo tekoče spremljal v. d. ravnatelja, dvakrat letno  bo spremljal učiteljski zbor, svet staršev in svet šole.  </w:t>
      </w:r>
    </w:p>
    <w:p w:rsidR="00542CF6" w:rsidRPr="00CD0DCD" w:rsidRDefault="00542CF6" w:rsidP="00CD0DCD">
      <w:pPr>
        <w:spacing w:line="276" w:lineRule="auto"/>
        <w:jc w:val="both"/>
        <w:rPr>
          <w:rFonts w:asciiTheme="majorHAnsi" w:hAnsiTheme="majorHAnsi" w:cstheme="majorHAnsi"/>
          <w:color w:val="FF0000"/>
          <w:sz w:val="22"/>
          <w:szCs w:val="22"/>
        </w:rPr>
      </w:pPr>
    </w:p>
    <w:p w:rsidR="00542CF6" w:rsidRPr="00CD0DCD" w:rsidRDefault="00CD0DCD" w:rsidP="00CD0DCD">
      <w:pPr>
        <w:pStyle w:val="Naslov1"/>
        <w:numPr>
          <w:ilvl w:val="0"/>
          <w:numId w:val="1"/>
        </w:numPr>
        <w:spacing w:line="276" w:lineRule="auto"/>
        <w:jc w:val="both"/>
        <w:rPr>
          <w:rFonts w:asciiTheme="majorHAnsi" w:hAnsiTheme="majorHAnsi" w:cstheme="majorHAnsi"/>
          <w:sz w:val="22"/>
          <w:szCs w:val="22"/>
        </w:rPr>
      </w:pPr>
      <w:bookmarkStart w:id="8" w:name="_1t3h5sf" w:colFirst="0" w:colLast="0"/>
      <w:bookmarkEnd w:id="8"/>
      <w:r w:rsidRPr="00CD0DCD">
        <w:rPr>
          <w:rFonts w:asciiTheme="majorHAnsi" w:hAnsiTheme="majorHAnsi" w:cstheme="majorHAnsi"/>
          <w:sz w:val="22"/>
          <w:szCs w:val="22"/>
        </w:rPr>
        <w:t>Formalna potrditev</w:t>
      </w: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Letni delovni načrt je bil sprejet na seji sveta šole</w:t>
      </w:r>
      <w:r w:rsidR="00F6532D">
        <w:rPr>
          <w:rFonts w:asciiTheme="majorHAnsi" w:hAnsiTheme="majorHAnsi" w:cstheme="majorHAnsi"/>
          <w:color w:val="000000"/>
          <w:sz w:val="22"/>
          <w:szCs w:val="22"/>
        </w:rPr>
        <w:t>, 28. 9. 2022.</w:t>
      </w:r>
      <w:bookmarkStart w:id="9" w:name="_GoBack"/>
      <w:bookmarkEnd w:id="9"/>
    </w:p>
    <w:p w:rsidR="00542CF6" w:rsidRPr="00CD0DCD" w:rsidRDefault="00542CF6" w:rsidP="00CD0DCD">
      <w:pPr>
        <w:spacing w:line="276" w:lineRule="auto"/>
        <w:jc w:val="both"/>
        <w:rPr>
          <w:rFonts w:asciiTheme="majorHAnsi" w:hAnsiTheme="majorHAnsi" w:cstheme="majorHAnsi"/>
          <w:color w:val="FF0000"/>
          <w:sz w:val="22"/>
          <w:szCs w:val="22"/>
        </w:rPr>
      </w:pP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 xml:space="preserve">Anja </w:t>
      </w:r>
      <w:proofErr w:type="spellStart"/>
      <w:r w:rsidRPr="00CD0DCD">
        <w:rPr>
          <w:rFonts w:asciiTheme="majorHAnsi" w:hAnsiTheme="majorHAnsi" w:cstheme="majorHAnsi"/>
          <w:color w:val="000000"/>
          <w:sz w:val="22"/>
          <w:szCs w:val="22"/>
        </w:rPr>
        <w:t>Valenčić</w:t>
      </w:r>
      <w:proofErr w:type="spellEnd"/>
      <w:r w:rsidRPr="00CD0DCD">
        <w:rPr>
          <w:rFonts w:asciiTheme="majorHAnsi" w:hAnsiTheme="majorHAnsi" w:cstheme="majorHAnsi"/>
          <w:color w:val="000000"/>
          <w:sz w:val="22"/>
          <w:szCs w:val="22"/>
        </w:rPr>
        <w:t xml:space="preserve"> Štembergar, v. d. ravnatelja</w:t>
      </w:r>
    </w:p>
    <w:p w:rsidR="00542CF6" w:rsidRPr="00CD0DCD" w:rsidRDefault="00542CF6" w:rsidP="00CD0DCD">
      <w:pPr>
        <w:spacing w:line="276" w:lineRule="auto"/>
        <w:jc w:val="both"/>
        <w:rPr>
          <w:rFonts w:asciiTheme="majorHAnsi" w:hAnsiTheme="majorHAnsi" w:cstheme="majorHAnsi"/>
          <w:color w:val="000000"/>
          <w:sz w:val="22"/>
          <w:szCs w:val="22"/>
        </w:rPr>
      </w:pPr>
    </w:p>
    <w:p w:rsidR="00542CF6" w:rsidRPr="00CD0DCD" w:rsidRDefault="00CD0DCD" w:rsidP="00CD0DCD">
      <w:pPr>
        <w:spacing w:line="276" w:lineRule="auto"/>
        <w:jc w:val="both"/>
        <w:rPr>
          <w:rFonts w:asciiTheme="majorHAnsi" w:hAnsiTheme="majorHAnsi" w:cstheme="majorHAnsi"/>
          <w:color w:val="000000"/>
          <w:sz w:val="22"/>
          <w:szCs w:val="22"/>
        </w:rPr>
      </w:pPr>
      <w:r w:rsidRPr="00CD0DCD">
        <w:rPr>
          <w:rFonts w:asciiTheme="majorHAnsi" w:hAnsiTheme="majorHAnsi" w:cstheme="majorHAnsi"/>
          <w:color w:val="000000"/>
          <w:sz w:val="22"/>
          <w:szCs w:val="22"/>
        </w:rPr>
        <w:t>Dejan Čeranič, predsednik sveta šole</w:t>
      </w:r>
    </w:p>
    <w:p w:rsidR="00542CF6" w:rsidRPr="00CD0DCD" w:rsidRDefault="00542CF6" w:rsidP="00CD0DCD">
      <w:pPr>
        <w:spacing w:line="276" w:lineRule="auto"/>
        <w:jc w:val="both"/>
        <w:rPr>
          <w:rFonts w:asciiTheme="majorHAnsi" w:hAnsiTheme="majorHAnsi" w:cstheme="majorHAnsi"/>
          <w:color w:val="FF0000"/>
          <w:sz w:val="22"/>
          <w:szCs w:val="22"/>
        </w:rPr>
      </w:pPr>
    </w:p>
    <w:sectPr w:rsidR="00542CF6" w:rsidRPr="00CD0DCD" w:rsidSect="00CD0DCD">
      <w:headerReference w:type="default" r:id="rId17"/>
      <w:pgSz w:w="11907"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704" w:rsidRDefault="00DA7704">
      <w:r>
        <w:separator/>
      </w:r>
    </w:p>
  </w:endnote>
  <w:endnote w:type="continuationSeparator" w:id="0">
    <w:p w:rsidR="00DA7704" w:rsidRDefault="00DA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704" w:rsidRDefault="00DA770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DA7704" w:rsidRDefault="00DA7704">
    <w:pPr>
      <w:pBdr>
        <w:top w:val="nil"/>
        <w:left w:val="nil"/>
        <w:bottom w:val="nil"/>
        <w:right w:val="nil"/>
        <w:between w:val="nil"/>
      </w:pBdr>
      <w:tabs>
        <w:tab w:val="center" w:pos="4536"/>
        <w:tab w:val="right" w:pos="9072"/>
      </w:tabs>
      <w:ind w:right="36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704" w:rsidRDefault="00DA7704">
    <w:pPr>
      <w:pBdr>
        <w:top w:val="nil"/>
        <w:left w:val="nil"/>
        <w:bottom w:val="nil"/>
        <w:right w:val="nil"/>
        <w:between w:val="nil"/>
      </w:pBdr>
      <w:tabs>
        <w:tab w:val="center" w:pos="4536"/>
        <w:tab w:val="right" w:pos="9072"/>
      </w:tabs>
      <w:ind w:right="360"/>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704" w:rsidRDefault="00DA7704">
    <w:pPr>
      <w:pBdr>
        <w:top w:val="nil"/>
        <w:left w:val="nil"/>
        <w:bottom w:val="nil"/>
        <w:right w:val="nil"/>
        <w:between w:val="nil"/>
      </w:pBdr>
      <w:tabs>
        <w:tab w:val="center" w:pos="4536"/>
        <w:tab w:val="right" w:pos="9072"/>
      </w:tabs>
      <w:jc w:val="right"/>
      <w:rPr>
        <w:color w:val="000000"/>
      </w:rPr>
    </w:pPr>
    <w:r>
      <w:rPr>
        <w:color w:val="00000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704" w:rsidRDefault="00DA7704">
      <w:r>
        <w:separator/>
      </w:r>
    </w:p>
  </w:footnote>
  <w:footnote w:type="continuationSeparator" w:id="0">
    <w:p w:rsidR="00DA7704" w:rsidRDefault="00DA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1672"/>
      <w:docPartObj>
        <w:docPartGallery w:val="Page Numbers (Top of Page)"/>
        <w:docPartUnique/>
      </w:docPartObj>
    </w:sdtPr>
    <w:sdtEndPr/>
    <w:sdtContent>
      <w:p w:rsidR="00DA7704" w:rsidRDefault="00DA7704">
        <w:pPr>
          <w:pStyle w:val="Glava"/>
        </w:pPr>
        <w:r>
          <w:fldChar w:fldCharType="begin"/>
        </w:r>
        <w:r>
          <w:instrText>PAGE   \* MERGEFORMAT</w:instrText>
        </w:r>
        <w:r>
          <w:fldChar w:fldCharType="separate"/>
        </w:r>
        <w:r>
          <w:t>2</w:t>
        </w:r>
        <w:r>
          <w:fldChar w:fldCharType="end"/>
        </w:r>
      </w:p>
    </w:sdtContent>
  </w:sdt>
  <w:p w:rsidR="00DA7704" w:rsidRDefault="00DA7704">
    <w:pPr>
      <w:pBdr>
        <w:top w:val="nil"/>
        <w:left w:val="nil"/>
        <w:bottom w:val="nil"/>
        <w:right w:val="nil"/>
        <w:between w:val="nil"/>
      </w:pBdr>
      <w:tabs>
        <w:tab w:val="center" w:pos="4536"/>
        <w:tab w:val="right" w:pos="9072"/>
        <w:tab w:val="left" w:pos="8115"/>
      </w:tabs>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704" w:rsidRDefault="00DA7704">
    <w:pPr>
      <w:tabs>
        <w:tab w:val="left" w:pos="6120"/>
      </w:tabs>
      <w:jc w:val="right"/>
      <w:rPr>
        <w:b/>
        <w:i/>
      </w:rPr>
    </w:pPr>
    <w:r>
      <w:rPr>
        <w:noProof/>
      </w:rPr>
      <w:drawing>
        <wp:anchor distT="0" distB="0" distL="114300" distR="114300" simplePos="0" relativeHeight="251659264" behindDoc="0" locked="0" layoutInCell="1" hidden="0" allowOverlap="1">
          <wp:simplePos x="0" y="0"/>
          <wp:positionH relativeFrom="column">
            <wp:posOffset>1317365</wp:posOffset>
          </wp:positionH>
          <wp:positionV relativeFrom="paragraph">
            <wp:posOffset>-278560</wp:posOffset>
          </wp:positionV>
          <wp:extent cx="730250" cy="709930"/>
          <wp:effectExtent l="0" t="0" r="0" b="0"/>
          <wp:wrapSquare wrapText="bothSides" distT="0" distB="0" distL="114300" distR="114300"/>
          <wp:docPr id="3" name="image5.jpg" descr="Ekosola_marec_2011-1.jpg"/>
          <wp:cNvGraphicFramePr/>
          <a:graphic xmlns:a="http://schemas.openxmlformats.org/drawingml/2006/main">
            <a:graphicData uri="http://schemas.openxmlformats.org/drawingml/2006/picture">
              <pic:pic xmlns:pic="http://schemas.openxmlformats.org/drawingml/2006/picture">
                <pic:nvPicPr>
                  <pic:cNvPr id="0" name="image5.jpg" descr="Ekosola_marec_2011-1.jpg"/>
                  <pic:cNvPicPr preferRelativeResize="0"/>
                </pic:nvPicPr>
                <pic:blipFill>
                  <a:blip r:embed="rId1"/>
                  <a:srcRect t="8582" b="9182"/>
                  <a:stretch>
                    <a:fillRect/>
                  </a:stretch>
                </pic:blipFill>
                <pic:spPr>
                  <a:xfrm>
                    <a:off x="0" y="0"/>
                    <a:ext cx="730250" cy="70993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2355850</wp:posOffset>
          </wp:positionH>
          <wp:positionV relativeFrom="paragraph">
            <wp:posOffset>-187745</wp:posOffset>
          </wp:positionV>
          <wp:extent cx="594360" cy="58674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94360" cy="586740"/>
                  </a:xfrm>
                  <a:prstGeom prst="rect">
                    <a:avLst/>
                  </a:prstGeom>
                  <a:ln/>
                </pic:spPr>
              </pic:pic>
            </a:graphicData>
          </a:graphic>
        </wp:anchor>
      </w:drawing>
    </w:r>
    <w:r>
      <w:rPr>
        <w:noProof/>
      </w:rPr>
      <w:drawing>
        <wp:anchor distT="0" distB="0" distL="114300" distR="114300" simplePos="0" relativeHeight="251658240" behindDoc="0" locked="0" layoutInCell="1" hidden="0" allowOverlap="1">
          <wp:simplePos x="0" y="0"/>
          <wp:positionH relativeFrom="margin">
            <wp:posOffset>244800</wp:posOffset>
          </wp:positionH>
          <wp:positionV relativeFrom="paragraph">
            <wp:posOffset>-311150</wp:posOffset>
          </wp:positionV>
          <wp:extent cx="983615" cy="893445"/>
          <wp:effectExtent l="0" t="0" r="6985" b="1905"/>
          <wp:wrapSquare wrapText="bothSides" distT="0" distB="0" distL="114300" distR="114300"/>
          <wp:docPr id="4" name="image4.png" descr="LOGO JELŠA NAPIS 4"/>
          <wp:cNvGraphicFramePr/>
          <a:graphic xmlns:a="http://schemas.openxmlformats.org/drawingml/2006/main">
            <a:graphicData uri="http://schemas.openxmlformats.org/drawingml/2006/picture">
              <pic:pic xmlns:pic="http://schemas.openxmlformats.org/drawingml/2006/picture">
                <pic:nvPicPr>
                  <pic:cNvPr id="0" name="image4.png" descr="LOGO JELŠA NAPIS 4"/>
                  <pic:cNvPicPr preferRelativeResize="0"/>
                </pic:nvPicPr>
                <pic:blipFill>
                  <a:blip r:embed="rId3"/>
                  <a:srcRect/>
                  <a:stretch>
                    <a:fillRect/>
                  </a:stretch>
                </pic:blipFill>
                <pic:spPr>
                  <a:xfrm>
                    <a:off x="0" y="0"/>
                    <a:ext cx="983615" cy="893445"/>
                  </a:xfrm>
                  <a:prstGeom prst="rect">
                    <a:avLst/>
                  </a:prstGeom>
                  <a:ln/>
                </pic:spPr>
              </pic:pic>
            </a:graphicData>
          </a:graphic>
        </wp:anchor>
      </w:drawing>
    </w:r>
    <w:r>
      <w:rPr>
        <w:b/>
        <w:i/>
      </w:rPr>
      <w:t>OSNOVNA ŠOLA JELŠANE</w:t>
    </w:r>
  </w:p>
  <w:p w:rsidR="00DA7704" w:rsidRDefault="00DA7704">
    <w:pPr>
      <w:tabs>
        <w:tab w:val="left" w:pos="1701"/>
        <w:tab w:val="left" w:pos="2268"/>
        <w:tab w:val="center" w:pos="7042"/>
      </w:tabs>
      <w:ind w:firstLine="4680"/>
      <w:jc w:val="right"/>
      <w:rPr>
        <w:b/>
        <w:i/>
        <w:sz w:val="20"/>
        <w:szCs w:val="20"/>
      </w:rPr>
    </w:pPr>
    <w:r>
      <w:rPr>
        <w:b/>
        <w:i/>
        <w:sz w:val="20"/>
        <w:szCs w:val="20"/>
      </w:rPr>
      <w:t>Jelšane 82,  6254 JELŠANE</w:t>
    </w:r>
  </w:p>
  <w:p w:rsidR="00DA7704" w:rsidRDefault="00DA7704">
    <w:pPr>
      <w:ind w:firstLine="4680"/>
      <w:jc w:val="right"/>
      <w:rPr>
        <w:sz w:val="20"/>
        <w:szCs w:val="20"/>
      </w:rPr>
    </w:pPr>
    <w:r>
      <w:rPr>
        <w:i/>
        <w:sz w:val="20"/>
        <w:szCs w:val="20"/>
      </w:rPr>
      <w:t>Tel.:</w:t>
    </w:r>
    <w:r>
      <w:rPr>
        <w:b/>
        <w:i/>
        <w:sz w:val="20"/>
        <w:szCs w:val="20"/>
      </w:rPr>
      <w:t xml:space="preserve"> </w:t>
    </w:r>
    <w:r>
      <w:rPr>
        <w:b/>
        <w:sz w:val="20"/>
        <w:szCs w:val="20"/>
      </w:rPr>
      <w:t xml:space="preserve">05 7118 700 </w:t>
    </w:r>
    <w:r>
      <w:rPr>
        <w:sz w:val="20"/>
        <w:szCs w:val="20"/>
      </w:rPr>
      <w:t>Faks.: 05 7118 707</w:t>
    </w:r>
  </w:p>
  <w:p w:rsidR="00DA7704" w:rsidRDefault="00DA7704">
    <w:pPr>
      <w:pBdr>
        <w:top w:val="nil"/>
        <w:left w:val="nil"/>
        <w:bottom w:val="nil"/>
        <w:right w:val="nil"/>
        <w:between w:val="nil"/>
      </w:pBdr>
      <w:tabs>
        <w:tab w:val="center" w:pos="4536"/>
        <w:tab w:val="right" w:pos="9072"/>
        <w:tab w:val="left" w:pos="2295"/>
        <w:tab w:val="left" w:pos="3240"/>
        <w:tab w:val="right" w:pos="9180"/>
      </w:tabs>
      <w:jc w:val="right"/>
      <w:rPr>
        <w:color w:val="000000"/>
        <w:sz w:val="20"/>
        <w:szCs w:val="20"/>
      </w:rPr>
    </w:pPr>
    <w:r>
      <w:rPr>
        <w:color w:val="000000"/>
        <w:sz w:val="20"/>
        <w:szCs w:val="20"/>
      </w:rPr>
      <w:t>Mat. št. šole: 5083010.000</w:t>
    </w:r>
    <w:r>
      <w:rPr>
        <w:b/>
        <w:color w:val="000000"/>
        <w:sz w:val="20"/>
        <w:szCs w:val="20"/>
      </w:rPr>
      <w:t xml:space="preserve"> </w:t>
    </w:r>
    <w:r>
      <w:rPr>
        <w:color w:val="000000"/>
        <w:sz w:val="20"/>
        <w:szCs w:val="20"/>
      </w:rPr>
      <w:t>Id. št. SI83556788</w:t>
    </w:r>
  </w:p>
  <w:p w:rsidR="00DA7704" w:rsidRDefault="00DA7704">
    <w:pPr>
      <w:pBdr>
        <w:top w:val="nil"/>
        <w:left w:val="nil"/>
        <w:bottom w:val="nil"/>
        <w:right w:val="nil"/>
        <w:between w:val="nil"/>
      </w:pBdr>
      <w:tabs>
        <w:tab w:val="center" w:pos="4536"/>
        <w:tab w:val="right" w:pos="9072"/>
      </w:tabs>
      <w:jc w:val="right"/>
      <w:rPr>
        <w:color w:val="000000"/>
      </w:rPr>
    </w:pPr>
    <w:r>
      <w:rPr>
        <w:color w:val="000000"/>
        <w:sz w:val="20"/>
        <w:szCs w:val="20"/>
      </w:rPr>
      <w:t xml:space="preserve">el. naslov: </w:t>
    </w:r>
    <w:hyperlink r:id="rId4">
      <w:r>
        <w:rPr>
          <w:color w:val="0000FF"/>
          <w:sz w:val="20"/>
          <w:szCs w:val="20"/>
          <w:u w:val="single"/>
        </w:rPr>
        <w:t>os.jelsane@guest.arnes.si</w:t>
      </w:r>
    </w:hyperlink>
    <w:r>
      <w:rPr>
        <w:noProof/>
      </w:rPr>
      <mc:AlternateContent>
        <mc:Choice Requires="wpg">
          <w:drawing>
            <wp:anchor distT="0" distB="0" distL="114300" distR="114300" simplePos="0" relativeHeight="251661312" behindDoc="0" locked="0" layoutInCell="1" hidden="0" allowOverlap="1">
              <wp:simplePos x="0" y="0"/>
              <wp:positionH relativeFrom="column">
                <wp:posOffset>-990599</wp:posOffset>
              </wp:positionH>
              <wp:positionV relativeFrom="paragraph">
                <wp:posOffset>241300</wp:posOffset>
              </wp:positionV>
              <wp:extent cx="7924800" cy="12700"/>
              <wp:effectExtent l="0" t="0" r="0" b="0"/>
              <wp:wrapNone/>
              <wp:docPr id="1" name=""/>
              <wp:cNvGraphicFramePr/>
              <a:graphic xmlns:a="http://schemas.openxmlformats.org/drawingml/2006/main">
                <a:graphicData uri="http://schemas.microsoft.com/office/word/2010/wordprocessingShape">
                  <wps:wsp>
                    <wps:cNvCnPr/>
                    <wps:spPr>
                      <a:xfrm rot="10800000" flipH="1">
                        <a:off x="1383600" y="3776190"/>
                        <a:ext cx="7924800" cy="762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-990599</wp:posOffset>
              </wp:positionH>
              <wp:positionV relativeFrom="paragraph">
                <wp:posOffset>241300</wp:posOffset>
              </wp:positionV>
              <wp:extent cx="7924800" cy="12700"/>
              <wp:effectExtent b="0" l="0" r="0" t="0"/>
              <wp:wrapNone/>
              <wp:docPr id="1"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79248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704" w:rsidRDefault="00DA7704">
    <w:pPr>
      <w:pBdr>
        <w:top w:val="nil"/>
        <w:left w:val="nil"/>
        <w:bottom w:val="nil"/>
        <w:right w:val="nil"/>
        <w:between w:val="nil"/>
      </w:pBdr>
      <w:tabs>
        <w:tab w:val="center" w:pos="4536"/>
        <w:tab w:val="right" w:pos="9072"/>
        <w:tab w:val="left" w:pos="8115"/>
      </w:tabs>
      <w:jc w:val="both"/>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84A"/>
    <w:multiLevelType w:val="multilevel"/>
    <w:tmpl w:val="722C6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ED694A"/>
    <w:multiLevelType w:val="multilevel"/>
    <w:tmpl w:val="19AE84A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9D3AE0"/>
    <w:multiLevelType w:val="multilevel"/>
    <w:tmpl w:val="D83C0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75194F"/>
    <w:multiLevelType w:val="multilevel"/>
    <w:tmpl w:val="4D90E55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D5640D"/>
    <w:multiLevelType w:val="multilevel"/>
    <w:tmpl w:val="34A0267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601AC7"/>
    <w:multiLevelType w:val="multilevel"/>
    <w:tmpl w:val="F2D0C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BD7327"/>
    <w:multiLevelType w:val="multilevel"/>
    <w:tmpl w:val="DDA6B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5B30F6"/>
    <w:multiLevelType w:val="multilevel"/>
    <w:tmpl w:val="0F90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95339"/>
    <w:multiLevelType w:val="multilevel"/>
    <w:tmpl w:val="D0B077B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A73808"/>
    <w:multiLevelType w:val="multilevel"/>
    <w:tmpl w:val="6D9EA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930208"/>
    <w:multiLevelType w:val="multilevel"/>
    <w:tmpl w:val="14DCB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1C6C0E"/>
    <w:multiLevelType w:val="multilevel"/>
    <w:tmpl w:val="3274F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D72F37"/>
    <w:multiLevelType w:val="multilevel"/>
    <w:tmpl w:val="222EC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313404"/>
    <w:multiLevelType w:val="multilevel"/>
    <w:tmpl w:val="680CF72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064F5D"/>
    <w:multiLevelType w:val="multilevel"/>
    <w:tmpl w:val="C0A40FEC"/>
    <w:lvl w:ilvl="0">
      <w:start w:val="1"/>
      <w:numFmt w:val="decimal"/>
      <w:lvlText w:val="%1."/>
      <w:lvlJc w:val="left"/>
      <w:pPr>
        <w:ind w:left="643" w:hanging="360"/>
      </w:pPr>
    </w:lvl>
    <w:lvl w:ilvl="1">
      <w:start w:val="1"/>
      <w:numFmt w:val="decimal"/>
      <w:lvlText w:val="%1.%2."/>
      <w:lvlJc w:val="left"/>
      <w:pPr>
        <w:ind w:left="1080" w:hanging="720"/>
      </w:pPr>
      <w:rPr>
        <w:b/>
      </w:rPr>
    </w:lvl>
    <w:lvl w:ilvl="2">
      <w:start w:val="1"/>
      <w:numFmt w:val="decimal"/>
      <w:lvlText w:val="%1.%2.%3."/>
      <w:lvlJc w:val="left"/>
      <w:pPr>
        <w:ind w:left="1157" w:hanging="720"/>
      </w:pPr>
    </w:lvl>
    <w:lvl w:ilvl="3">
      <w:start w:val="1"/>
      <w:numFmt w:val="decimal"/>
      <w:lvlText w:val="%1.%2.%3.%4."/>
      <w:lvlJc w:val="left"/>
      <w:pPr>
        <w:ind w:left="1594" w:hanging="1080"/>
      </w:pPr>
    </w:lvl>
    <w:lvl w:ilvl="4">
      <w:start w:val="1"/>
      <w:numFmt w:val="decimal"/>
      <w:lvlText w:val="%1.%2.%3.%4.%5."/>
      <w:lvlJc w:val="left"/>
      <w:pPr>
        <w:ind w:left="1671" w:hanging="1080"/>
      </w:pPr>
    </w:lvl>
    <w:lvl w:ilvl="5">
      <w:start w:val="1"/>
      <w:numFmt w:val="decimal"/>
      <w:lvlText w:val="%1.%2.%3.%4.%5.%6."/>
      <w:lvlJc w:val="left"/>
      <w:pPr>
        <w:ind w:left="2108" w:hanging="1440"/>
      </w:pPr>
    </w:lvl>
    <w:lvl w:ilvl="6">
      <w:start w:val="1"/>
      <w:numFmt w:val="decimal"/>
      <w:lvlText w:val="%1.%2.%3.%4.%5.%6.%7."/>
      <w:lvlJc w:val="left"/>
      <w:pPr>
        <w:ind w:left="2185" w:hanging="1440"/>
      </w:pPr>
    </w:lvl>
    <w:lvl w:ilvl="7">
      <w:start w:val="1"/>
      <w:numFmt w:val="decimal"/>
      <w:lvlText w:val="%1.%2.%3.%4.%5.%6.%7.%8."/>
      <w:lvlJc w:val="left"/>
      <w:pPr>
        <w:ind w:left="2622" w:hanging="1800"/>
      </w:pPr>
    </w:lvl>
    <w:lvl w:ilvl="8">
      <w:start w:val="1"/>
      <w:numFmt w:val="decimal"/>
      <w:lvlText w:val="%1.%2.%3.%4.%5.%6.%7.%8.%9."/>
      <w:lvlJc w:val="left"/>
      <w:pPr>
        <w:ind w:left="2699" w:hanging="1800"/>
      </w:pPr>
    </w:lvl>
  </w:abstractNum>
  <w:abstractNum w:abstractNumId="15" w15:restartNumberingAfterBreak="0">
    <w:nsid w:val="445C460A"/>
    <w:multiLevelType w:val="multilevel"/>
    <w:tmpl w:val="6512E5E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8134BD"/>
    <w:multiLevelType w:val="multilevel"/>
    <w:tmpl w:val="E13A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F06B3C"/>
    <w:multiLevelType w:val="multilevel"/>
    <w:tmpl w:val="6C00AE1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E15D5C"/>
    <w:multiLevelType w:val="multilevel"/>
    <w:tmpl w:val="BD9ED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694E94"/>
    <w:multiLevelType w:val="multilevel"/>
    <w:tmpl w:val="6D444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5323E7"/>
    <w:multiLevelType w:val="multilevel"/>
    <w:tmpl w:val="3978F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871615"/>
    <w:multiLevelType w:val="multilevel"/>
    <w:tmpl w:val="BB0C6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C95B13"/>
    <w:multiLevelType w:val="multilevel"/>
    <w:tmpl w:val="63C05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1902FB1"/>
    <w:multiLevelType w:val="multilevel"/>
    <w:tmpl w:val="CB82B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34472E2"/>
    <w:multiLevelType w:val="multilevel"/>
    <w:tmpl w:val="4E8A8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5947AC"/>
    <w:multiLevelType w:val="multilevel"/>
    <w:tmpl w:val="9FDC6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6117B7"/>
    <w:multiLevelType w:val="multilevel"/>
    <w:tmpl w:val="EC24E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6EA6780"/>
    <w:multiLevelType w:val="multilevel"/>
    <w:tmpl w:val="E7346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8A24E68"/>
    <w:multiLevelType w:val="multilevel"/>
    <w:tmpl w:val="6B505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A68785C"/>
    <w:multiLevelType w:val="hybridMultilevel"/>
    <w:tmpl w:val="871EF3B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B057D52"/>
    <w:multiLevelType w:val="multilevel"/>
    <w:tmpl w:val="1D06D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E539E6"/>
    <w:multiLevelType w:val="multilevel"/>
    <w:tmpl w:val="E708A80A"/>
    <w:lvl w:ilvl="0">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3542A05"/>
    <w:multiLevelType w:val="multilevel"/>
    <w:tmpl w:val="6B5C4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E567DD"/>
    <w:multiLevelType w:val="multilevel"/>
    <w:tmpl w:val="949CC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D1571E5"/>
    <w:multiLevelType w:val="multilevel"/>
    <w:tmpl w:val="6E0AD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D3A7EBB"/>
    <w:multiLevelType w:val="multilevel"/>
    <w:tmpl w:val="4D1C8F1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DE749B9"/>
    <w:multiLevelType w:val="multilevel"/>
    <w:tmpl w:val="1596A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3"/>
  </w:num>
  <w:num w:numId="3">
    <w:abstractNumId w:val="15"/>
  </w:num>
  <w:num w:numId="4">
    <w:abstractNumId w:val="11"/>
  </w:num>
  <w:num w:numId="5">
    <w:abstractNumId w:val="5"/>
  </w:num>
  <w:num w:numId="6">
    <w:abstractNumId w:val="12"/>
  </w:num>
  <w:num w:numId="7">
    <w:abstractNumId w:val="13"/>
  </w:num>
  <w:num w:numId="8">
    <w:abstractNumId w:val="2"/>
  </w:num>
  <w:num w:numId="9">
    <w:abstractNumId w:val="18"/>
  </w:num>
  <w:num w:numId="10">
    <w:abstractNumId w:val="30"/>
  </w:num>
  <w:num w:numId="11">
    <w:abstractNumId w:val="10"/>
  </w:num>
  <w:num w:numId="12">
    <w:abstractNumId w:val="17"/>
  </w:num>
  <w:num w:numId="13">
    <w:abstractNumId w:val="35"/>
  </w:num>
  <w:num w:numId="14">
    <w:abstractNumId w:val="34"/>
  </w:num>
  <w:num w:numId="15">
    <w:abstractNumId w:val="32"/>
  </w:num>
  <w:num w:numId="16">
    <w:abstractNumId w:val="23"/>
  </w:num>
  <w:num w:numId="17">
    <w:abstractNumId w:val="27"/>
  </w:num>
  <w:num w:numId="18">
    <w:abstractNumId w:val="19"/>
  </w:num>
  <w:num w:numId="19">
    <w:abstractNumId w:val="1"/>
  </w:num>
  <w:num w:numId="20">
    <w:abstractNumId w:val="21"/>
  </w:num>
  <w:num w:numId="21">
    <w:abstractNumId w:val="9"/>
  </w:num>
  <w:num w:numId="22">
    <w:abstractNumId w:val="8"/>
  </w:num>
  <w:num w:numId="23">
    <w:abstractNumId w:val="0"/>
  </w:num>
  <w:num w:numId="24">
    <w:abstractNumId w:val="4"/>
  </w:num>
  <w:num w:numId="25">
    <w:abstractNumId w:val="25"/>
  </w:num>
  <w:num w:numId="26">
    <w:abstractNumId w:val="6"/>
  </w:num>
  <w:num w:numId="27">
    <w:abstractNumId w:val="22"/>
  </w:num>
  <w:num w:numId="28">
    <w:abstractNumId w:val="26"/>
  </w:num>
  <w:num w:numId="29">
    <w:abstractNumId w:val="33"/>
  </w:num>
  <w:num w:numId="30">
    <w:abstractNumId w:val="31"/>
  </w:num>
  <w:num w:numId="31">
    <w:abstractNumId w:val="36"/>
  </w:num>
  <w:num w:numId="32">
    <w:abstractNumId w:val="24"/>
  </w:num>
  <w:num w:numId="33">
    <w:abstractNumId w:val="28"/>
  </w:num>
  <w:num w:numId="34">
    <w:abstractNumId w:val="20"/>
  </w:num>
  <w:num w:numId="35">
    <w:abstractNumId w:val="16"/>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F6"/>
    <w:rsid w:val="00262B56"/>
    <w:rsid w:val="0029255B"/>
    <w:rsid w:val="00293E73"/>
    <w:rsid w:val="00542CF6"/>
    <w:rsid w:val="00551B7F"/>
    <w:rsid w:val="005A7A47"/>
    <w:rsid w:val="0067588D"/>
    <w:rsid w:val="0068022A"/>
    <w:rsid w:val="009B71AF"/>
    <w:rsid w:val="009F3425"/>
    <w:rsid w:val="00CD0DCD"/>
    <w:rsid w:val="00DA7704"/>
    <w:rsid w:val="00F351F7"/>
    <w:rsid w:val="00F6532D"/>
    <w:rsid w:val="00F836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B7D3"/>
  <w15:docId w15:val="{CA66BF11-BC93-4E29-91B6-94AFC8F0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uiPriority w:val="9"/>
    <w:qFormat/>
    <w:pPr>
      <w:keepNext/>
      <w:spacing w:line="360" w:lineRule="auto"/>
      <w:ind w:left="720" w:hanging="360"/>
      <w:outlineLvl w:val="0"/>
    </w:pPr>
    <w:rPr>
      <w:b/>
    </w:rPr>
  </w:style>
  <w:style w:type="paragraph" w:styleId="Naslov2">
    <w:name w:val="heading 2"/>
    <w:basedOn w:val="Navaden"/>
    <w:next w:val="Navaden"/>
    <w:uiPriority w:val="9"/>
    <w:semiHidden/>
    <w:unhideWhenUsed/>
    <w:qFormat/>
    <w:pPr>
      <w:keepNext/>
      <w:spacing w:line="360" w:lineRule="auto"/>
      <w:ind w:left="720" w:hanging="360"/>
      <w:outlineLvl w:val="1"/>
    </w:pPr>
    <w:rPr>
      <w:b/>
    </w:rPr>
  </w:style>
  <w:style w:type="paragraph" w:styleId="Naslov3">
    <w:name w:val="heading 3"/>
    <w:basedOn w:val="Navaden"/>
    <w:next w:val="Navaden"/>
    <w:uiPriority w:val="9"/>
    <w:semiHidden/>
    <w:unhideWhenUsed/>
    <w:qFormat/>
    <w:pPr>
      <w:keepNext/>
      <w:spacing w:line="360" w:lineRule="auto"/>
      <w:jc w:val="both"/>
      <w:outlineLvl w:val="2"/>
    </w:pPr>
    <w:rPr>
      <w:b/>
    </w:rPr>
  </w:style>
  <w:style w:type="paragraph" w:styleId="Naslov4">
    <w:name w:val="heading 4"/>
    <w:basedOn w:val="Navaden"/>
    <w:next w:val="Navaden"/>
    <w:uiPriority w:val="9"/>
    <w:semiHidden/>
    <w:unhideWhenUsed/>
    <w:qFormat/>
    <w:pPr>
      <w:keepNext/>
      <w:spacing w:line="360" w:lineRule="auto"/>
      <w:outlineLvl w:val="3"/>
    </w:pPr>
  </w:style>
  <w:style w:type="paragraph" w:styleId="Naslov5">
    <w:name w:val="heading 5"/>
    <w:basedOn w:val="Navaden"/>
    <w:next w:val="Navaden"/>
    <w:uiPriority w:val="9"/>
    <w:semiHidden/>
    <w:unhideWhenUsed/>
    <w:qFormat/>
    <w:pPr>
      <w:keepNext/>
      <w:spacing w:line="360" w:lineRule="auto"/>
      <w:outlineLvl w:val="4"/>
    </w:pPr>
    <w:rPr>
      <w:b/>
      <w:u w:val="single"/>
    </w:rPr>
  </w:style>
  <w:style w:type="paragraph" w:styleId="Naslov6">
    <w:name w:val="heading 6"/>
    <w:basedOn w:val="Navaden"/>
    <w:next w:val="Navaden"/>
    <w:uiPriority w:val="9"/>
    <w:semiHidden/>
    <w:unhideWhenUsed/>
    <w:qFormat/>
    <w:pPr>
      <w:keepNext/>
      <w:jc w:val="both"/>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pBdr>
        <w:bottom w:val="single" w:sz="8" w:space="4" w:color="4F81BD"/>
      </w:pBdr>
      <w:spacing w:after="300"/>
    </w:pPr>
    <w:rPr>
      <w:rFonts w:ascii="Cambria" w:eastAsia="Cambria" w:hAnsi="Cambria" w:cs="Cambria"/>
      <w:color w:val="17365D"/>
      <w:sz w:val="52"/>
      <w:szCs w:val="5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rPr>
      <w:sz w:val="20"/>
      <w:szCs w:val="20"/>
    </w:rPr>
    <w:tblPr>
      <w:tblStyleRowBandSize w:val="1"/>
      <w:tblStyleColBandSize w:val="1"/>
      <w:tblCellMar>
        <w:left w:w="108" w:type="dxa"/>
        <w:right w:w="108" w:type="dxa"/>
      </w:tblCellMar>
    </w:tblPr>
  </w:style>
  <w:style w:type="table" w:customStyle="1" w:styleId="a1">
    <w:basedOn w:val="TableNormal"/>
    <w:rPr>
      <w:sz w:val="20"/>
      <w:szCs w:val="20"/>
    </w:rPr>
    <w:tblPr>
      <w:tblStyleRowBandSize w:val="1"/>
      <w:tblStyleColBandSize w:val="1"/>
      <w:tblCellMar>
        <w:left w:w="108" w:type="dxa"/>
        <w:right w:w="108" w:type="dxa"/>
      </w:tblCellMar>
    </w:tblPr>
  </w:style>
  <w:style w:type="table" w:customStyle="1" w:styleId="a2">
    <w:basedOn w:val="TableNormal"/>
    <w:rPr>
      <w:sz w:val="20"/>
      <w:szCs w:val="20"/>
    </w:rPr>
    <w:tblPr>
      <w:tblStyleRowBandSize w:val="1"/>
      <w:tblStyleColBandSize w:val="1"/>
      <w:tblCellMar>
        <w:left w:w="108" w:type="dxa"/>
        <w:right w:w="108" w:type="dxa"/>
      </w:tblCellMar>
    </w:tblPr>
  </w:style>
  <w:style w:type="table" w:customStyle="1" w:styleId="a3">
    <w:basedOn w:val="TableNormal"/>
    <w:rPr>
      <w:sz w:val="20"/>
      <w:szCs w:val="20"/>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rPr>
      <w:sz w:val="20"/>
      <w:szCs w:val="20"/>
    </w:r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rPr>
      <w:sz w:val="20"/>
      <w:szCs w:val="20"/>
    </w:rPr>
    <w:tblPr>
      <w:tblStyleRowBandSize w:val="1"/>
      <w:tblStyleColBandSize w:val="1"/>
      <w:tblCellMar>
        <w:left w:w="108" w:type="dxa"/>
        <w:right w:w="108" w:type="dxa"/>
      </w:tblCellMar>
    </w:tblPr>
  </w:style>
  <w:style w:type="table" w:customStyle="1" w:styleId="af0">
    <w:basedOn w:val="TableNormal"/>
    <w:rPr>
      <w:sz w:val="20"/>
      <w:szCs w:val="20"/>
    </w:r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rPr>
      <w:sz w:val="20"/>
      <w:szCs w:val="20"/>
    </w:r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Glava">
    <w:name w:val="header"/>
    <w:basedOn w:val="Navaden"/>
    <w:link w:val="GlavaZnak"/>
    <w:uiPriority w:val="99"/>
    <w:unhideWhenUsed/>
    <w:rsid w:val="00CD0DCD"/>
    <w:pPr>
      <w:tabs>
        <w:tab w:val="center" w:pos="4536"/>
        <w:tab w:val="right" w:pos="9072"/>
      </w:tabs>
    </w:pPr>
  </w:style>
  <w:style w:type="character" w:customStyle="1" w:styleId="GlavaZnak">
    <w:name w:val="Glava Znak"/>
    <w:basedOn w:val="Privzetapisavaodstavka"/>
    <w:link w:val="Glava"/>
    <w:uiPriority w:val="99"/>
    <w:rsid w:val="00CD0DCD"/>
  </w:style>
  <w:style w:type="table" w:styleId="Navadnatabela1">
    <w:name w:val="Plain Table 1"/>
    <w:basedOn w:val="Navadnatabela"/>
    <w:uiPriority w:val="41"/>
    <w:rsid w:val="00CD0D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CD0D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uiPriority w:val="34"/>
    <w:qFormat/>
    <w:rsid w:val="005A7A47"/>
    <w:pPr>
      <w:ind w:left="720"/>
      <w:contextualSpacing/>
    </w:pPr>
  </w:style>
  <w:style w:type="character" w:styleId="Hiperpovezava">
    <w:name w:val="Hyperlink"/>
    <w:basedOn w:val="Privzetapisavaodstavka"/>
    <w:uiPriority w:val="99"/>
    <w:unhideWhenUsed/>
    <w:rsid w:val="005A7A47"/>
    <w:rPr>
      <w:color w:val="0000FF" w:themeColor="hyperlink"/>
      <w:u w:val="single"/>
    </w:rPr>
  </w:style>
  <w:style w:type="character" w:customStyle="1" w:styleId="Nerazreenaomemba1">
    <w:name w:val="Nerazrešena omemba1"/>
    <w:basedOn w:val="Privzetapisavaodstavka"/>
    <w:uiPriority w:val="99"/>
    <w:semiHidden/>
    <w:unhideWhenUsed/>
    <w:rsid w:val="005A7A47"/>
    <w:rPr>
      <w:color w:val="605E5C"/>
      <w:shd w:val="clear" w:color="auto" w:fill="E1DFDD"/>
    </w:rPr>
  </w:style>
  <w:style w:type="paragraph" w:styleId="Navadensplet">
    <w:name w:val="Normal (Web)"/>
    <w:basedOn w:val="Navaden"/>
    <w:uiPriority w:val="99"/>
    <w:semiHidden/>
    <w:unhideWhenUsed/>
    <w:rsid w:val="009F342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233769">
      <w:bodyDiv w:val="1"/>
      <w:marLeft w:val="0"/>
      <w:marRight w:val="0"/>
      <w:marTop w:val="0"/>
      <w:marBottom w:val="0"/>
      <w:divBdr>
        <w:top w:val="none" w:sz="0" w:space="0" w:color="auto"/>
        <w:left w:val="none" w:sz="0" w:space="0" w:color="auto"/>
        <w:bottom w:val="none" w:sz="0" w:space="0" w:color="auto"/>
        <w:right w:val="none" w:sz="0" w:space="0" w:color="auto"/>
      </w:divBdr>
    </w:div>
    <w:div w:id="1079788980">
      <w:bodyDiv w:val="1"/>
      <w:marLeft w:val="0"/>
      <w:marRight w:val="0"/>
      <w:marTop w:val="0"/>
      <w:marBottom w:val="0"/>
      <w:divBdr>
        <w:top w:val="none" w:sz="0" w:space="0" w:color="auto"/>
        <w:left w:val="none" w:sz="0" w:space="0" w:color="auto"/>
        <w:bottom w:val="none" w:sz="0" w:space="0" w:color="auto"/>
        <w:right w:val="none" w:sz="0" w:space="0" w:color="auto"/>
      </w:divBdr>
    </w:div>
    <w:div w:id="1297907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s-jelsane.s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brigita.bas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valen.anja@gmail.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zica.majdic@guest.arnes.s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2.png"/><Relationship Id="rId4" Type="http://schemas.openxmlformats.org/officeDocument/2006/relationships/hyperlink" Target="mailto:os.jelsane@g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29</Pages>
  <Words>8459</Words>
  <Characters>48220</Characters>
  <Application>Microsoft Office Word</Application>
  <DocSecurity>0</DocSecurity>
  <Lines>401</Lines>
  <Paragraphs>113</Paragraphs>
  <ScaleCrop>false</ScaleCrop>
  <HeadingPairs>
    <vt:vector size="2" baseType="variant">
      <vt:variant>
        <vt:lpstr>Naslov</vt:lpstr>
      </vt:variant>
      <vt:variant>
        <vt:i4>1</vt:i4>
      </vt:variant>
    </vt:vector>
  </HeadingPairs>
  <TitlesOfParts>
    <vt:vector size="1" baseType="lpstr">
      <vt:lpstr/>
    </vt:vector>
  </TitlesOfParts>
  <Company>Osnovna Sola Antona Znidersica</Company>
  <LinksUpToDate>false</LinksUpToDate>
  <CharactersWithSpaces>56566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Uporabnik</cp:lastModifiedBy>
  <cp:revision>10</cp:revision>
  <dcterms:created xsi:type="dcterms:W3CDTF">2022-09-16T18:44:00Z</dcterms:created>
  <dcterms:modified xsi:type="dcterms:W3CDTF">2022-09-30T03:08:00Z</dcterms:modified>
</cp:coreProperties>
</file>